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:rsidR="00DF4F2F">
        <w:trPr>
          <w:trHeight w:val="283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655" w:type="dxa"/>
            <w:gridSpan w:val="4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4F2F" w:rsidRDefault="00B72176">
            <w:r>
              <w:rPr>
                <w:noProof/>
              </w:rPr>
              <w:drawing>
                <wp:inline distT="0" distB="0" distL="0" distR="0">
                  <wp:extent cx="883920" cy="12439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1243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0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850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655" w:type="dxa"/>
            <w:gridSpan w:val="4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4F2F" w:rsidRDefault="00DF4F2F"/>
        </w:tc>
        <w:tc>
          <w:tcPr>
            <w:tcW w:w="8256" w:type="dxa"/>
            <w:gridSpan w:val="12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6905" w:type="dxa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05"/>
            </w:tblGrid>
            <w:tr w:rsidR="00DF4F2F">
              <w:trPr>
                <w:trHeight w:val="770"/>
              </w:trPr>
              <w:tc>
                <w:tcPr>
                  <w:tcW w:w="6905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Автономная некоммерческая образовательная организация</w:t>
                  </w:r>
                </w:p>
                <w:p w:rsidR="00DF4F2F" w:rsidRDefault="00B72176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:rsidR="00DF4F2F" w:rsidRDefault="00B7217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DF4F2F" w:rsidRDefault="00DF4F2F">
            <w:pPr>
              <w:pStyle w:val="EmptyLayoutCell"/>
            </w:pPr>
          </w:p>
        </w:tc>
      </w:tr>
      <w:tr w:rsidR="00DF4F2F">
        <w:trPr>
          <w:trHeight w:val="75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655" w:type="dxa"/>
            <w:gridSpan w:val="4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4F2F" w:rsidRDefault="00DF4F2F"/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  <w:rPr>
                <w:sz w:val="24"/>
                <w:szCs w:val="24"/>
              </w:rPr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  <w:rPr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  <w:rPr>
                <w:sz w:val="24"/>
                <w:szCs w:val="24"/>
              </w:rPr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  <w:rPr>
                <w:sz w:val="24"/>
                <w:szCs w:val="24"/>
              </w:rPr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94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869" w:type="dxa"/>
            <w:gridSpan w:val="7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3"/>
            </w:tblGrid>
            <w:tr w:rsidR="00DF4F2F">
              <w:trPr>
                <w:trHeight w:val="345"/>
              </w:trPr>
              <w:tc>
                <w:tcPr>
                  <w:tcW w:w="3873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DF4F2F" w:rsidRDefault="00DF4F2F"/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56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373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4364" w:type="dxa"/>
            <w:gridSpan w:val="9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69"/>
            </w:tblGrid>
            <w:tr w:rsidR="00DF4F2F">
              <w:trPr>
                <w:trHeight w:val="293"/>
              </w:trPr>
              <w:tc>
                <w:tcPr>
                  <w:tcW w:w="4369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педагогики, психологии и социологии</w:t>
                  </w:r>
                  <w:r>
                    <w:rPr>
                      <w:sz w:val="28"/>
                    </w:rPr>
                    <w:br/>
                    <w:t>Д. Ю. Ануфриева</w:t>
                  </w:r>
                  <w:r>
                    <w:rPr>
                      <w:sz w:val="28"/>
                    </w:rPr>
                    <w:br/>
                  </w:r>
                  <w:r>
                    <w:rPr>
                      <w:sz w:val="28"/>
                    </w:rPr>
                    <w:t>2</w:t>
                  </w:r>
                  <w:r>
                    <w:rPr>
                      <w:sz w:val="28"/>
                    </w:rPr>
                    <w:t>7</w:t>
                  </w:r>
                  <w:r>
                    <w:rPr>
                      <w:sz w:val="28"/>
                    </w:rPr>
                    <w:t xml:space="preserve"> мая 202</w:t>
                  </w:r>
                  <w:r>
                    <w:rPr>
                      <w:sz w:val="28"/>
                    </w:rPr>
                    <w:t>6</w:t>
                  </w:r>
                  <w:r>
                    <w:rPr>
                      <w:sz w:val="28"/>
                    </w:rPr>
                    <w:t>г.</w:t>
                  </w:r>
                </w:p>
                <w:p w:rsidR="00DF4F2F" w:rsidRDefault="00B72176">
                  <w:r>
                    <w:rPr>
                      <w:noProof/>
                      <w:sz w:val="28"/>
                    </w:rPr>
                    <w:drawing>
                      <wp:inline distT="0" distB="0" distL="0" distR="0">
                        <wp:extent cx="1085850" cy="400050"/>
                        <wp:effectExtent l="19050" t="19050" r="19050" b="19050"/>
                        <wp:docPr id="25" name="Рисунок 1" descr="..\b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" name="Рисунок 1" descr="..\b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858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 cmpd="sng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F4F2F" w:rsidRDefault="00DF4F2F"/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3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286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152" w:type="dxa"/>
            <w:gridSpan w:val="8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DF4F2F">
              <w:trPr>
                <w:trHeight w:val="345"/>
              </w:trPr>
              <w:tc>
                <w:tcPr>
                  <w:tcW w:w="715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DF4F2F" w:rsidRDefault="00DF4F2F"/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559" w:type="dxa"/>
            <w:gridSpan w:val="13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DF4F2F">
              <w:trPr>
                <w:trHeight w:val="345"/>
              </w:trPr>
              <w:tc>
                <w:tcPr>
                  <w:tcW w:w="9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b/>
                      <w:sz w:val="32"/>
                    </w:rPr>
                    <w:t>Социология</w:t>
                  </w:r>
                </w:p>
              </w:tc>
            </w:tr>
          </w:tbl>
          <w:p w:rsidR="00DF4F2F" w:rsidRDefault="00DF4F2F"/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500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582" w:type="dxa"/>
            <w:gridSpan w:val="14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DF4F2F">
              <w:trPr>
                <w:trHeight w:val="420"/>
              </w:trPr>
              <w:tc>
                <w:tcPr>
                  <w:tcW w:w="959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32"/>
                    </w:rPr>
                    <w:t xml:space="preserve">Направление подготовки: </w:t>
                  </w:r>
                </w:p>
              </w:tc>
            </w:tr>
          </w:tbl>
          <w:p w:rsidR="00DF4F2F" w:rsidRDefault="00DF4F2F"/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306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500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582" w:type="dxa"/>
            <w:gridSpan w:val="14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DF4F2F">
              <w:trPr>
                <w:trHeight w:val="420"/>
              </w:trPr>
              <w:tc>
                <w:tcPr>
                  <w:tcW w:w="959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b/>
                      <w:sz w:val="32"/>
                    </w:rPr>
                    <w:t>35.03.07</w:t>
                  </w:r>
                  <w:r>
                    <w:rPr>
                      <w:sz w:val="32"/>
                    </w:rPr>
                    <w:t xml:space="preserve"> Технология производства и переработки </w:t>
                  </w:r>
                  <w:proofErr w:type="gramStart"/>
                  <w:r>
                    <w:rPr>
                      <w:sz w:val="32"/>
                    </w:rPr>
                    <w:t>сельскохозяйственной</w:t>
                  </w:r>
                  <w:proofErr w:type="gramEnd"/>
                  <w:r>
                    <w:rPr>
                      <w:sz w:val="32"/>
                    </w:rPr>
                    <w:t xml:space="preserve"> продукции</w:t>
                  </w:r>
                </w:p>
                <w:p w:rsidR="00DF4F2F" w:rsidRDefault="00DF4F2F"/>
              </w:tc>
            </w:tr>
          </w:tbl>
          <w:p w:rsidR="00DF4F2F" w:rsidRDefault="00DF4F2F"/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393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559" w:type="dxa"/>
            <w:gridSpan w:val="13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DF4F2F">
              <w:trPr>
                <w:trHeight w:val="345"/>
              </w:trPr>
              <w:tc>
                <w:tcPr>
                  <w:tcW w:w="9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32"/>
                    </w:rPr>
                    <w:t xml:space="preserve">Направленность (профиль): «Технология хранения и переработки </w:t>
                  </w:r>
                  <w:proofErr w:type="gramStart"/>
                  <w:r>
                    <w:rPr>
                      <w:sz w:val="32"/>
                    </w:rPr>
                    <w:t>сельскохозяйственной</w:t>
                  </w:r>
                  <w:proofErr w:type="gramEnd"/>
                  <w:r>
                    <w:rPr>
                      <w:sz w:val="32"/>
                    </w:rPr>
                    <w:t xml:space="preserve"> продукции»</w:t>
                  </w:r>
                </w:p>
              </w:tc>
            </w:tr>
          </w:tbl>
          <w:p w:rsidR="00DF4F2F" w:rsidRDefault="00DF4F2F"/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559" w:type="dxa"/>
            <w:gridSpan w:val="13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DF4F2F">
              <w:trPr>
                <w:trHeight w:val="345"/>
              </w:trPr>
              <w:tc>
                <w:tcPr>
                  <w:tcW w:w="9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32"/>
                    </w:rPr>
                    <w:t>Квалификация: Бакалавр</w:t>
                  </w:r>
                </w:p>
              </w:tc>
            </w:tr>
          </w:tbl>
          <w:p w:rsidR="00DF4F2F" w:rsidRDefault="00DF4F2F"/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559" w:type="dxa"/>
            <w:gridSpan w:val="13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DF4F2F">
              <w:trPr>
                <w:trHeight w:val="345"/>
              </w:trPr>
              <w:tc>
                <w:tcPr>
                  <w:tcW w:w="9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3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DF4F2F" w:rsidRDefault="00B7217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Год начала подготовки: 2026</w:t>
                  </w:r>
                </w:p>
                <w:p w:rsidR="00DF4F2F" w:rsidRDefault="00DF4F2F">
                  <w:pPr>
                    <w:jc w:val="center"/>
                  </w:pPr>
                </w:p>
              </w:tc>
            </w:tr>
          </w:tbl>
          <w:p w:rsidR="00DF4F2F" w:rsidRDefault="00DF4F2F"/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02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152" w:type="dxa"/>
            <w:gridSpan w:val="8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DF4F2F">
              <w:trPr>
                <w:trHeight w:val="345"/>
              </w:trPr>
              <w:tc>
                <w:tcPr>
                  <w:tcW w:w="715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DF4F2F" w:rsidRDefault="00DF4F2F"/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180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211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DF4F2F">
              <w:trPr>
                <w:trHeight w:val="61"/>
              </w:trPr>
              <w:tc>
                <w:tcPr>
                  <w:tcW w:w="3212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</w:tbl>
          <w:p w:rsidR="00DF4F2F" w:rsidRDefault="00DF4F2F"/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</w:tbl>
    <w:p w:rsidR="00DF4F2F" w:rsidRDefault="00DF4F2F">
      <w:pPr>
        <w:pStyle w:val="EmptyLayoutCell"/>
      </w:pPr>
    </w:p>
    <w:p w:rsidR="00DF4F2F" w:rsidRDefault="00DF4F2F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DF4F2F">
        <w:trPr>
          <w:trHeight w:val="179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3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4F2F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Социология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35.03.07 Технология производства и переработки сельскохозяйственной продукции, утвержденного приказом Министерства образования и на</w:t>
                  </w:r>
                  <w:r>
                    <w:rPr>
                      <w:sz w:val="28"/>
                    </w:rPr>
                    <w:t>уки Российской Федерации от 13.07.2017 № 669.</w:t>
                  </w:r>
                </w:p>
                <w:p w:rsidR="00DF4F2F" w:rsidRDefault="00DF4F2F"/>
              </w:tc>
            </w:tr>
          </w:tbl>
          <w:p w:rsidR="00DF4F2F" w:rsidRDefault="00DF4F2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283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DF4F2F">
              <w:trPr>
                <w:trHeight w:val="345"/>
              </w:trPr>
              <w:tc>
                <w:tcPr>
                  <w:tcW w:w="1133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DF4F2F" w:rsidRDefault="00DF4F2F"/>
        </w:tc>
        <w:tc>
          <w:tcPr>
            <w:tcW w:w="8077" w:type="dxa"/>
            <w:gridSpan w:val="4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8"/>
            </w:tblGrid>
            <w:tr w:rsidR="00DF4F2F">
              <w:trPr>
                <w:trHeight w:val="345"/>
              </w:trPr>
              <w:tc>
                <w:tcPr>
                  <w:tcW w:w="8078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 xml:space="preserve">Звягинцев В. В., </w:t>
                  </w:r>
                  <w:proofErr w:type="spellStart"/>
                  <w:r>
                    <w:rPr>
                      <w:sz w:val="28"/>
                    </w:rPr>
                    <w:t>канд</w:t>
                  </w:r>
                  <w:proofErr w:type="gramStart"/>
                  <w:r>
                    <w:rPr>
                      <w:sz w:val="28"/>
                    </w:rPr>
                    <w:t>.с</w:t>
                  </w:r>
                  <w:proofErr w:type="gramEnd"/>
                  <w:r>
                    <w:rPr>
                      <w:sz w:val="28"/>
                    </w:rPr>
                    <w:t>оциол.наук</w:t>
                  </w:r>
                  <w:proofErr w:type="spellEnd"/>
                  <w:r>
                    <w:rPr>
                      <w:sz w:val="28"/>
                    </w:rPr>
                    <w:t xml:space="preserve">, доцент, кафедра педагогики, психологии и социологии; </w:t>
                  </w:r>
                </w:p>
              </w:tc>
            </w:tr>
          </w:tbl>
          <w:p w:rsidR="00DF4F2F" w:rsidRDefault="00DF4F2F"/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4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210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DF4F2F">
              <w:trPr>
                <w:trHeight w:val="345"/>
              </w:trPr>
              <w:tc>
                <w:tcPr>
                  <w:tcW w:w="9212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</w:tbl>
          <w:p w:rsidR="00DF4F2F" w:rsidRDefault="00DF4F2F"/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211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12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DF4F2F">
              <w:trPr>
                <w:trHeight w:val="345"/>
              </w:trPr>
              <w:tc>
                <w:tcPr>
                  <w:tcW w:w="2125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DF4F2F" w:rsidRDefault="00DF4F2F"/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3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4F2F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 xml:space="preserve">Галынская Ю.С., канд. </w:t>
                  </w:r>
                  <w:proofErr w:type="spellStart"/>
                  <w:r>
                    <w:rPr>
                      <w:sz w:val="28"/>
                    </w:rPr>
                    <w:t>социол</w:t>
                  </w:r>
                  <w:proofErr w:type="spellEnd"/>
                  <w:r>
                    <w:rPr>
                      <w:sz w:val="28"/>
                    </w:rPr>
                    <w:t xml:space="preserve">. наук, доцент </w:t>
                  </w:r>
                  <w:r>
                    <w:rPr>
                      <w:sz w:val="28"/>
                    </w:rPr>
                    <w:t>кафедры педагогики, психологии и социологии</w:t>
                  </w:r>
                </w:p>
              </w:tc>
            </w:tr>
          </w:tbl>
          <w:p w:rsidR="00DF4F2F" w:rsidRDefault="00DF4F2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3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4F2F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</w:tbl>
          <w:p w:rsidR="00DF4F2F" w:rsidRDefault="00DF4F2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103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3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4F2F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DF4F2F" w:rsidRDefault="00DF4F2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3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4F2F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DF4F2F" w:rsidRDefault="00DF4F2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3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4F2F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 xml:space="preserve">протокол от </w:t>
                  </w:r>
                  <w:bookmarkStart w:id="0" w:name="_GoBack"/>
                  <w:bookmarkEnd w:id="0"/>
                  <w:r>
                    <w:rPr>
                      <w:sz w:val="28"/>
                    </w:rPr>
                    <w:t>2</w:t>
                  </w:r>
                  <w:r>
                    <w:rPr>
                      <w:sz w:val="28"/>
                    </w:rPr>
                    <w:t>7</w:t>
                  </w:r>
                  <w:r>
                    <w:rPr>
                      <w:sz w:val="28"/>
                    </w:rPr>
                    <w:t xml:space="preserve"> мая 202</w:t>
                  </w:r>
                  <w:r>
                    <w:rPr>
                      <w:sz w:val="28"/>
                    </w:rPr>
                    <w:t>6</w:t>
                  </w:r>
                  <w:r>
                    <w:rPr>
                      <w:sz w:val="28"/>
                    </w:rPr>
                    <w:t xml:space="preserve"> г. № 9</w:t>
                  </w:r>
                </w:p>
              </w:tc>
            </w:tr>
          </w:tbl>
          <w:p w:rsidR="00DF4F2F" w:rsidRDefault="00DF4F2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2474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DF4F2F">
              <w:trPr>
                <w:trHeight w:val="61"/>
              </w:trPr>
              <w:tc>
                <w:tcPr>
                  <w:tcW w:w="3212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</w:tbl>
          <w:p w:rsidR="00DF4F2F" w:rsidRDefault="00DF4F2F"/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</w:tbl>
    <w:p w:rsidR="00DF4F2F" w:rsidRDefault="00B72176">
      <w:r>
        <w:br w:type="page"/>
      </w:r>
    </w:p>
    <w:p w:rsidR="00DF4F2F" w:rsidRDefault="00DF4F2F">
      <w:pPr>
        <w:pStyle w:val="EmptyLayoutCell"/>
      </w:pPr>
    </w:p>
    <w:tbl>
      <w:tblPr>
        <w:tblW w:w="103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"/>
        <w:gridCol w:w="23"/>
        <w:gridCol w:w="20"/>
        <w:gridCol w:w="8397"/>
        <w:gridCol w:w="1144"/>
        <w:gridCol w:w="72"/>
        <w:gridCol w:w="23"/>
        <w:gridCol w:w="283"/>
        <w:gridCol w:w="360"/>
      </w:tblGrid>
      <w:tr w:rsidR="00DF4F2F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0279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DF4F2F">
              <w:trPr>
                <w:trHeight w:val="345"/>
              </w:trPr>
              <w:tc>
                <w:tcPr>
                  <w:tcW w:w="715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</w:t>
                  </w:r>
                  <w:r>
                    <w:rPr>
                      <w:b/>
                      <w:sz w:val="32"/>
                    </w:rPr>
                    <w:t xml:space="preserve"> ДИСЦИПЛИНЫ</w:t>
                  </w:r>
                </w:p>
              </w:tc>
            </w:tr>
          </w:tbl>
          <w:p w:rsidR="00DF4F2F" w:rsidRDefault="00DF4F2F">
            <w:pPr>
              <w:pStyle w:val="EmptyLayoutCell"/>
            </w:pPr>
          </w:p>
        </w:tc>
      </w:tr>
      <w:tr w:rsidR="00DF4F2F">
        <w:trPr>
          <w:trHeight w:val="14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4F2F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 xml:space="preserve">     </w:t>
                  </w:r>
                  <w:proofErr w:type="gramStart"/>
                  <w:r>
                    <w:rPr>
                      <w:sz w:val="28"/>
                    </w:rPr>
                    <w:t xml:space="preserve">Цель освоения дисциплины Социология - приобщение обучающихся к мировому историческому опыту социологической мысли, формирование у обучающихся целостного представления об обществе как системе в единстве всех составляющих его элементов и характеристик, </w:t>
                  </w:r>
                  <w:r>
                    <w:rPr>
                      <w:sz w:val="28"/>
                    </w:rPr>
                    <w:t>общественных процессах и явлениях, взаимодействиях и взаимосвязях.</w:t>
                  </w:r>
                  <w:proofErr w:type="gramEnd"/>
                  <w:r>
                    <w:rPr>
                      <w:sz w:val="28"/>
                    </w:rPr>
                    <w:br/>
                    <w:t xml:space="preserve">     Задачи освоения дисциплины: </w:t>
                  </w:r>
                  <w:r>
                    <w:rPr>
                      <w:sz w:val="28"/>
                    </w:rPr>
                    <w:br/>
                    <w:t>- участие в разработке оперативных планов работы производственных коллективов на основе результатов социологических исследований;</w:t>
                  </w:r>
                  <w:r>
                    <w:rPr>
                      <w:sz w:val="28"/>
                    </w:rPr>
                    <w:br/>
                    <w:t>- управление работой колл</w:t>
                  </w:r>
                  <w:r>
                    <w:rPr>
                      <w:sz w:val="28"/>
                    </w:rPr>
                    <w:t>ективов исполнителей c учетом социальных факторов, социальных взаимоотношений и взаимодействий;</w:t>
                  </w:r>
                  <w:r>
                    <w:rPr>
                      <w:sz w:val="28"/>
                    </w:rPr>
                    <w:br/>
                    <w:t>- выявление приоритетов решения задач с учетом нравственных аспектов деятельности.</w:t>
                  </w:r>
                </w:p>
              </w:tc>
            </w:tr>
          </w:tbl>
          <w:p w:rsidR="00DF4F2F" w:rsidRDefault="00DF4F2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DF4F2F" w:rsidRDefault="00DF4F2F"/>
        </w:tc>
      </w:tr>
      <w:tr w:rsidR="00DF4F2F">
        <w:trPr>
          <w:trHeight w:val="103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4F2F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 xml:space="preserve">, </w:t>
                  </w:r>
                  <w:r>
                    <w:rPr>
                      <w:b/>
                      <w:sz w:val="32"/>
                    </w:rPr>
                    <w:t>СООТНЕСЕННЫЕ С РЕЗУЛЬТАТАМИ ОСВОЕНИЯ ОБРАЗОВАТЕЛЬНОЙ ПРОГРАММЫ</w:t>
                  </w:r>
                </w:p>
              </w:tc>
            </w:tr>
          </w:tbl>
          <w:p w:rsidR="00DF4F2F" w:rsidRDefault="00DF4F2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DF4F2F" w:rsidRDefault="00DF4F2F"/>
        </w:tc>
      </w:tr>
      <w:tr w:rsidR="00DF4F2F">
        <w:trPr>
          <w:trHeight w:val="74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1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7"/>
              <w:gridCol w:w="2635"/>
              <w:gridCol w:w="4439"/>
            </w:tblGrid>
            <w:tr w:rsidR="00DF4F2F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 xml:space="preserve">Планируемые </w:t>
                  </w:r>
                  <w:r>
                    <w:rPr>
                      <w:sz w:val="24"/>
                    </w:rPr>
                    <w:t>результаты обучения по дисциплине</w:t>
                  </w:r>
                </w:p>
              </w:tc>
            </w:tr>
            <w:tr w:rsidR="00DF4F2F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УК-2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 xml:space="preserve">УК-2.2 При разработке проекта определяет </w:t>
                  </w:r>
                  <w:r>
                    <w:rPr>
                      <w:sz w:val="24"/>
                    </w:rPr>
                    <w:t>цел</w:t>
                  </w:r>
                  <w:proofErr w:type="gramStart"/>
                  <w:r>
                    <w:rPr>
                      <w:sz w:val="24"/>
                    </w:rPr>
                    <w:t>ь(</w:t>
                  </w:r>
                  <w:proofErr w:type="gramEnd"/>
                  <w:r>
                    <w:rPr>
                      <w:sz w:val="24"/>
                    </w:rPr>
                    <w:t>и), перечень задач и связи между ними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 xml:space="preserve">--Законодательство РФ, нормативно-правовые акты и методические документы в области профессиональной деятельности. 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/>
                    <w:t>--ставить цель, формулировать задачи, решение которых способствует достижению цели.</w:t>
                  </w:r>
                </w:p>
                <w:p w:rsidR="00DF4F2F" w:rsidRDefault="00DF4F2F"/>
              </w:tc>
            </w:tr>
            <w:tr w:rsidR="00DF4F2F">
              <w:trPr>
                <w:trHeight w:val="279"/>
              </w:trPr>
              <w:tc>
                <w:tcPr>
                  <w:tcW w:w="246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УК-2.3</w:t>
                  </w:r>
                  <w:proofErr w:type="gramStart"/>
                  <w:r>
                    <w:rPr>
                      <w:sz w:val="24"/>
                    </w:rPr>
                    <w:t xml:space="preserve"> П</w:t>
                  </w:r>
                  <w:proofErr w:type="gramEnd"/>
                  <w:r>
                    <w:rPr>
                      <w:sz w:val="24"/>
                    </w:rPr>
                    <w:t>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 xml:space="preserve">--процесс целеполагания. 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/>
                    <w:t>--определять оптимальные способы (</w:t>
                  </w:r>
                  <w:r>
                    <w:rPr>
                      <w:sz w:val="24"/>
                    </w:rPr>
                    <w:t>методы) для реализации проекта, ожидаемые результаты</w:t>
                  </w:r>
                  <w:proofErr w:type="gramStart"/>
                  <w:r>
                    <w:rPr>
                      <w:sz w:val="24"/>
                    </w:rPr>
                    <w:t>..</w:t>
                  </w:r>
                  <w:proofErr w:type="gramEnd"/>
                </w:p>
                <w:p w:rsidR="00DF4F2F" w:rsidRDefault="00DF4F2F"/>
              </w:tc>
            </w:tr>
            <w:tr w:rsidR="00DF4F2F">
              <w:trPr>
                <w:trHeight w:val="279"/>
              </w:trPr>
              <w:tc>
                <w:tcPr>
                  <w:tcW w:w="246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УК-2.4</w:t>
                  </w:r>
                  <w:proofErr w:type="gramStart"/>
                  <w:r>
                    <w:rPr>
                      <w:sz w:val="24"/>
                    </w:rPr>
                    <w:t xml:space="preserve"> П</w:t>
                  </w:r>
                  <w:proofErr w:type="gramEnd"/>
                  <w:r>
                    <w:rPr>
                      <w:sz w:val="24"/>
                    </w:rPr>
                    <w:t xml:space="preserve">ри реализации проекта корректирует </w:t>
                  </w:r>
                  <w:r>
                    <w:rPr>
                      <w:sz w:val="24"/>
                    </w:rPr>
                    <w:lastRenderedPageBreak/>
                    <w:t>способы решения задач, исходя из имеющихся ресурсов и ограничений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b/>
                      <w:sz w:val="24"/>
                    </w:rPr>
                    <w:lastRenderedPageBreak/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 xml:space="preserve">--основные принципы, технологии </w:t>
                  </w:r>
                  <w:r>
                    <w:rPr>
                      <w:sz w:val="24"/>
                    </w:rPr>
                    <w:lastRenderedPageBreak/>
                    <w:t xml:space="preserve">разработки и реализации проекта. 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t>--вносить необходимые изменения в процессе реализации проекта с учетом ресурсов и ограничений.</w:t>
                  </w:r>
                </w:p>
                <w:p w:rsidR="00DF4F2F" w:rsidRDefault="00DF4F2F"/>
              </w:tc>
            </w:tr>
            <w:tr w:rsidR="00DF4F2F">
              <w:trPr>
                <w:trHeight w:val="279"/>
              </w:trPr>
              <w:tc>
                <w:tcPr>
                  <w:tcW w:w="246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УК-2.5</w:t>
                  </w:r>
                  <w:proofErr w:type="gramStart"/>
                  <w:r>
                    <w:rPr>
                      <w:sz w:val="24"/>
                    </w:rPr>
                    <w:t xml:space="preserve"> П</w:t>
                  </w:r>
                  <w:proofErr w:type="gramEnd"/>
                  <w:r>
                    <w:rPr>
                      <w:sz w:val="24"/>
                    </w:rPr>
                    <w:t>редставляет результаты проекта, предлагает возможности их использования и/или совершенствования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 xml:space="preserve">--виды проектов. 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/>
                    <w:t>--</w:t>
                  </w:r>
                  <w:proofErr w:type="gramStart"/>
                  <w:r>
                    <w:rPr>
                      <w:sz w:val="24"/>
                    </w:rPr>
                    <w:t>оценивать и предста</w:t>
                  </w:r>
                  <w:r>
                    <w:rPr>
                      <w:sz w:val="24"/>
                    </w:rPr>
                    <w:t>влять</w:t>
                  </w:r>
                  <w:proofErr w:type="gramEnd"/>
                  <w:r>
                    <w:rPr>
                      <w:sz w:val="24"/>
                    </w:rPr>
                    <w:t xml:space="preserve"> результаты проекта.</w:t>
                  </w:r>
                </w:p>
                <w:p w:rsidR="00DF4F2F" w:rsidRDefault="00DF4F2F"/>
              </w:tc>
            </w:tr>
            <w:tr w:rsidR="00DF4F2F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 xml:space="preserve">УК-3 </w:t>
                  </w:r>
                  <w:proofErr w:type="gramStart"/>
                  <w:r>
                    <w:rPr>
                      <w:sz w:val="24"/>
                    </w:rPr>
                    <w:t>Способен</w:t>
                  </w:r>
                  <w:proofErr w:type="gramEnd"/>
                  <w:r>
                    <w:rPr>
                      <w:sz w:val="24"/>
                    </w:rPr>
                    <w:t xml:space="preserve"> осуществлять социальное взаимодействие и реализовывать свою роль в команде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УК-3.1</w:t>
                  </w:r>
                  <w:proofErr w:type="gramStart"/>
                  <w:r>
                    <w:rPr>
                      <w:sz w:val="24"/>
                    </w:rPr>
                    <w:t xml:space="preserve"> П</w:t>
                  </w:r>
                  <w:proofErr w:type="gramEnd"/>
                  <w:r>
                    <w:rPr>
                      <w:sz w:val="24"/>
                    </w:rPr>
                    <w:t>ризнает эффективность командной работы, определяет свою роль, несет ответственность за результат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-- сущность и формы социал</w:t>
                  </w:r>
                  <w:r>
                    <w:rPr>
                      <w:sz w:val="24"/>
                    </w:rPr>
                    <w:t>ьных взаимодействий и отношений; природу социальных процессов, возникновения специфических интересов социальных общностей и групп;</w:t>
                  </w:r>
                  <w:proofErr w:type="gramStart"/>
                  <w:r>
                    <w:rPr>
                      <w:sz w:val="24"/>
                    </w:rPr>
                    <w:t xml:space="preserve"> .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/>
                    <w:t>-- работать в малой группе (команде), организовывать взаимодействий с членами группы (команды), распределять обязан</w:t>
                  </w:r>
                  <w:r>
                    <w:rPr>
                      <w:sz w:val="24"/>
                    </w:rPr>
                    <w:t>ности, совершенствовать механизмы групповой работы;.</w:t>
                  </w:r>
                </w:p>
                <w:p w:rsidR="00DF4F2F" w:rsidRDefault="00DF4F2F"/>
              </w:tc>
            </w:tr>
            <w:tr w:rsidR="00DF4F2F">
              <w:trPr>
                <w:trHeight w:val="279"/>
              </w:trPr>
              <w:tc>
                <w:tcPr>
                  <w:tcW w:w="246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УК-3.2</w:t>
                  </w:r>
                  <w:proofErr w:type="gramStart"/>
                  <w:r>
                    <w:rPr>
                      <w:sz w:val="24"/>
                    </w:rPr>
                    <w:t xml:space="preserve"> О</w:t>
                  </w:r>
                  <w:proofErr w:type="gramEnd"/>
                  <w:r>
                    <w:rPr>
                      <w:sz w:val="24"/>
                    </w:rPr>
                    <w:t>бменивается информацией, предоставляет результаты работы и согласовывает свою деятельность с заинтересованными сторонами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b/>
                      <w:sz w:val="24"/>
                    </w:rPr>
                    <w:t>Знает</w:t>
                  </w:r>
                  <w:proofErr w:type="gramStart"/>
                  <w:r>
                    <w:rPr>
                      <w:b/>
                      <w:sz w:val="24"/>
                    </w:rPr>
                    <w:t>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t xml:space="preserve">-- </w:t>
                  </w:r>
                  <w:proofErr w:type="gramEnd"/>
                  <w:r>
                    <w:rPr>
                      <w:sz w:val="24"/>
                    </w:rPr>
                    <w:t xml:space="preserve">социально-психологические закономерности межличностного и межгруппового восприятия и взаимодействия,. 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/>
                    <w:t>--с учетом своей роли планировать, распределять, организовывать, координировать, контролировать и оценивать собственную работу.</w:t>
                  </w:r>
                </w:p>
                <w:p w:rsidR="00DF4F2F" w:rsidRDefault="00DF4F2F"/>
              </w:tc>
            </w:tr>
            <w:tr w:rsidR="00DF4F2F">
              <w:trPr>
                <w:trHeight w:val="279"/>
              </w:trPr>
              <w:tc>
                <w:tcPr>
                  <w:tcW w:w="246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УК-3.3</w:t>
                  </w:r>
                  <w:proofErr w:type="gramStart"/>
                  <w:r>
                    <w:rPr>
                      <w:sz w:val="24"/>
                    </w:rPr>
                    <w:t xml:space="preserve"> С</w:t>
                  </w:r>
                  <w:proofErr w:type="gramEnd"/>
                  <w:r>
                    <w:rPr>
                      <w:sz w:val="24"/>
                    </w:rPr>
                    <w:t>трои</w:t>
                  </w:r>
                  <w:r>
                    <w:rPr>
                      <w:sz w:val="24"/>
                    </w:rPr>
                    <w:t>т продуктивное взаимодействие с потребителями, партнерами и другими заинтересованными сторонами – представителями разных культур, соблюдая этико-культурные нормы и установленные правила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--социальную структуру личности как субъекта социального дейст</w:t>
                  </w:r>
                  <w:r>
                    <w:rPr>
                      <w:sz w:val="24"/>
                    </w:rPr>
                    <w:t xml:space="preserve">вия и социального взаимодействия; </w:t>
                  </w:r>
                  <w:proofErr w:type="spellStart"/>
                  <w:r>
                    <w:rPr>
                      <w:sz w:val="24"/>
                    </w:rPr>
                    <w:t>статусно</w:t>
                  </w:r>
                  <w:proofErr w:type="spellEnd"/>
                  <w:r>
                    <w:rPr>
                      <w:sz w:val="24"/>
                    </w:rPr>
                    <w:t>-ролевую концепцию личности</w:t>
                  </w:r>
                  <w:proofErr w:type="gramStart"/>
                  <w:r>
                    <w:rPr>
                      <w:sz w:val="24"/>
                    </w:rPr>
                    <w:t xml:space="preserve">;. </w:t>
                  </w:r>
                  <w:r>
                    <w:rPr>
                      <w:sz w:val="24"/>
                    </w:rPr>
                    <w:br/>
                  </w:r>
                  <w:proofErr w:type="gramEnd"/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/>
                    <w:t>-- предлагать варианты возможных путей согласования личных и организационных интересов, прогнозировать последствия этого типа решений для обеих сторон;.</w:t>
                  </w:r>
                </w:p>
                <w:p w:rsidR="00DF4F2F" w:rsidRDefault="00DF4F2F"/>
              </w:tc>
            </w:tr>
            <w:tr w:rsidR="00DF4F2F">
              <w:trPr>
                <w:trHeight w:val="279"/>
              </w:trPr>
              <w:tc>
                <w:tcPr>
                  <w:tcW w:w="246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УК-3.4</w:t>
                  </w:r>
                  <w:proofErr w:type="gramStart"/>
                  <w:r>
                    <w:rPr>
                      <w:sz w:val="24"/>
                    </w:rPr>
                    <w:t xml:space="preserve"> С</w:t>
                  </w:r>
                  <w:proofErr w:type="gramEnd"/>
                  <w:r>
                    <w:rPr>
                      <w:sz w:val="24"/>
                    </w:rPr>
                    <w:t xml:space="preserve"> учетом </w:t>
                  </w:r>
                  <w:r>
                    <w:rPr>
                      <w:sz w:val="24"/>
                    </w:rPr>
                    <w:t xml:space="preserve">своей роли планирует, </w:t>
                  </w:r>
                  <w:r>
                    <w:rPr>
                      <w:sz w:val="24"/>
                    </w:rPr>
                    <w:lastRenderedPageBreak/>
                    <w:t>распределяет, организует, выполняет, координирует, контролирует и оценивает работу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b/>
                      <w:sz w:val="24"/>
                    </w:rPr>
                    <w:lastRenderedPageBreak/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-- основные понятия социальн</w:t>
                  </w:r>
                  <w:proofErr w:type="gramStart"/>
                  <w:r>
                    <w:rPr>
                      <w:sz w:val="24"/>
                    </w:rPr>
                    <w:t>о-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lastRenderedPageBreak/>
                    <w:t>психологических особенностей развития личности; социально-психологических характеристик групп; типичные психолог</w:t>
                  </w:r>
                  <w:r>
                    <w:rPr>
                      <w:sz w:val="24"/>
                    </w:rPr>
                    <w:t xml:space="preserve">ические процессы в социальных группах. 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/>
                    <w:t xml:space="preserve">--с учетом своей роли планировать, распределять, организовывать, координировать, </w:t>
                  </w:r>
                  <w:proofErr w:type="gramStart"/>
                  <w:r>
                    <w:rPr>
                      <w:sz w:val="24"/>
                    </w:rPr>
                    <w:t>контролировать и оценивать</w:t>
                  </w:r>
                  <w:proofErr w:type="gramEnd"/>
                  <w:r>
                    <w:rPr>
                      <w:sz w:val="24"/>
                    </w:rPr>
                    <w:t xml:space="preserve"> собственную работу.</w:t>
                  </w:r>
                </w:p>
                <w:p w:rsidR="00DF4F2F" w:rsidRDefault="00DF4F2F"/>
              </w:tc>
            </w:tr>
            <w:tr w:rsidR="00DF4F2F">
              <w:trPr>
                <w:trHeight w:val="279"/>
              </w:trPr>
              <w:tc>
                <w:tcPr>
                  <w:tcW w:w="246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УК-3.5</w:t>
                  </w:r>
                  <w:proofErr w:type="gramStart"/>
                  <w:r>
                    <w:rPr>
                      <w:sz w:val="24"/>
                    </w:rPr>
                    <w:t xml:space="preserve"> П</w:t>
                  </w:r>
                  <w:proofErr w:type="gramEnd"/>
                  <w:r>
                    <w:rPr>
                      <w:sz w:val="24"/>
                    </w:rPr>
                    <w:t>рименяет знания психологии в работе с группой, потребителями, партнера</w:t>
                  </w:r>
                  <w:r>
                    <w:rPr>
                      <w:sz w:val="24"/>
                    </w:rPr>
                    <w:t>ми и другими заинтересованными сторонами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 xml:space="preserve">-- сущность и формы социальных взаимодействий и отношений; природу социальных процессов, возникновения специфических интересов социальных общностей и групп;. 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/>
                    <w:t xml:space="preserve">-- </w:t>
                  </w:r>
                  <w:proofErr w:type="gramStart"/>
                  <w:r>
                    <w:rPr>
                      <w:sz w:val="24"/>
                    </w:rPr>
                    <w:t>способен</w:t>
                  </w:r>
                  <w:proofErr w:type="gramEnd"/>
                  <w:r>
                    <w:rPr>
                      <w:sz w:val="24"/>
                    </w:rPr>
                    <w:t xml:space="preserve"> к социальному взаимодействию.</w:t>
                  </w:r>
                </w:p>
                <w:p w:rsidR="00DF4F2F" w:rsidRDefault="00DF4F2F"/>
              </w:tc>
            </w:tr>
            <w:tr w:rsidR="00DF4F2F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 xml:space="preserve">УК-5 </w:t>
                  </w:r>
                  <w:proofErr w:type="gramStart"/>
                  <w:r>
                    <w:rPr>
                      <w:sz w:val="24"/>
                    </w:rPr>
                    <w:t>Способен</w:t>
                  </w:r>
                  <w:proofErr w:type="gramEnd"/>
                  <w:r>
                    <w:rPr>
                      <w:sz w:val="24"/>
                    </w:rPr>
                    <w:t xml:space="preserve"> воспринимать межкультурное разнообразие общества в социально-историческом, этическом и философском контекстах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УК-5.1</w:t>
                  </w:r>
                  <w:proofErr w:type="gramStart"/>
                  <w:r>
                    <w:rPr>
                      <w:sz w:val="24"/>
                    </w:rPr>
                    <w:t xml:space="preserve"> П</w:t>
                  </w:r>
                  <w:proofErr w:type="gramEnd"/>
                  <w:r>
                    <w:rPr>
                      <w:sz w:val="24"/>
                    </w:rPr>
                    <w:t>ризнает и анализирует особенности межкультурного взаимодействия в профессиональной деятельности (преимущества и возможные</w:t>
                  </w:r>
                  <w:r>
                    <w:rPr>
                      <w:sz w:val="24"/>
                    </w:rPr>
                    <w:t xml:space="preserve"> проблемные ситуации), обусловленные различием этических, религиозных и ценностных систем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 xml:space="preserve">--понятие культурного разнообразия, его значимость в профессиональном взаимодействии. 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/>
                    <w:t>--интерпретировать ситуации межкультурного взаимодействия в куль</w:t>
                  </w:r>
                  <w:r>
                    <w:rPr>
                      <w:sz w:val="24"/>
                    </w:rPr>
                    <w:t>турно-историческом контексте.</w:t>
                  </w:r>
                </w:p>
                <w:p w:rsidR="00DF4F2F" w:rsidRDefault="00DF4F2F"/>
              </w:tc>
            </w:tr>
            <w:tr w:rsidR="00DF4F2F">
              <w:trPr>
                <w:trHeight w:val="279"/>
              </w:trPr>
              <w:tc>
                <w:tcPr>
                  <w:tcW w:w="246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УК-5.2 Толерантно воспринимает межкультурное разнообразие, исходя из социально-исторического, этического и философского контекстов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t xml:space="preserve">--факты культуры, конфессиональные особенности для личного понимания и интерпретации профессионального взаимодействия. 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/>
                    <w:t>--толерантно относиться к межкультурному разнообразию.</w:t>
                  </w:r>
                </w:p>
                <w:p w:rsidR="00DF4F2F" w:rsidRDefault="00DF4F2F"/>
              </w:tc>
            </w:tr>
            <w:tr w:rsidR="00DF4F2F">
              <w:trPr>
                <w:trHeight w:val="279"/>
              </w:trPr>
              <w:tc>
                <w:tcPr>
                  <w:tcW w:w="246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УК-5.3</w:t>
                  </w:r>
                  <w:proofErr w:type="gramStart"/>
                  <w:r>
                    <w:rPr>
                      <w:sz w:val="24"/>
                    </w:rPr>
                    <w:t xml:space="preserve"> П</w:t>
                  </w:r>
                  <w:proofErr w:type="gramEnd"/>
                  <w:r>
                    <w:rPr>
                      <w:sz w:val="24"/>
                    </w:rPr>
                    <w:t>редлагает решение конфликтных (проблемных) ситуаций, возникающи</w:t>
                  </w:r>
                  <w:r>
                    <w:rPr>
                      <w:sz w:val="24"/>
                    </w:rPr>
                    <w:t>х на основе межкультурных противоречий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 xml:space="preserve">--теорию социально-политических конфликтов (сущность и причины). 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b/>
                      <w:sz w:val="24"/>
                    </w:rPr>
                    <w:t>Умеет</w:t>
                  </w:r>
                  <w:proofErr w:type="gramStart"/>
                  <w:r>
                    <w:rPr>
                      <w:b/>
                      <w:sz w:val="24"/>
                    </w:rPr>
                    <w:t>:</w:t>
                  </w:r>
                  <w:r>
                    <w:rPr>
                      <w:sz w:val="24"/>
                    </w:rPr>
                    <w:br/>
                    <w:t xml:space="preserve">-- </w:t>
                  </w:r>
                  <w:proofErr w:type="gramEnd"/>
                  <w:r>
                    <w:rPr>
                      <w:sz w:val="24"/>
                    </w:rPr>
                    <w:t xml:space="preserve">анализировать и способствовать предупреждению и разрешению </w:t>
                  </w:r>
                  <w:r>
                    <w:rPr>
                      <w:sz w:val="24"/>
                    </w:rPr>
                    <w:lastRenderedPageBreak/>
                    <w:t>конфликтных ситуаций.</w:t>
                  </w:r>
                </w:p>
                <w:p w:rsidR="00DF4F2F" w:rsidRDefault="00DF4F2F"/>
              </w:tc>
            </w:tr>
            <w:tr w:rsidR="00DF4F2F">
              <w:trPr>
                <w:trHeight w:val="279"/>
              </w:trPr>
              <w:tc>
                <w:tcPr>
                  <w:tcW w:w="246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УК-5.4</w:t>
                  </w:r>
                  <w:proofErr w:type="gramStart"/>
                  <w:r>
                    <w:rPr>
                      <w:sz w:val="24"/>
                    </w:rPr>
                    <w:t xml:space="preserve"> А</w:t>
                  </w:r>
                  <w:proofErr w:type="gramEnd"/>
                  <w:r>
                    <w:rPr>
                      <w:sz w:val="24"/>
                    </w:rPr>
                    <w:t xml:space="preserve">нализирует конфликтные ситуации в целях </w:t>
                  </w:r>
                  <w:r>
                    <w:rPr>
                      <w:sz w:val="24"/>
                    </w:rPr>
                    <w:t>их профилактики и прогнозирования, опираясь на культурно-психологические особенности оппонентов, историческое и философское знание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b/>
                      <w:sz w:val="24"/>
                    </w:rPr>
                    <w:t>Знает</w:t>
                  </w:r>
                  <w:proofErr w:type="gramStart"/>
                  <w:r>
                    <w:rPr>
                      <w:b/>
                      <w:sz w:val="24"/>
                    </w:rPr>
                    <w:t>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 xml:space="preserve">-- </w:t>
                  </w:r>
                  <w:proofErr w:type="gramEnd"/>
                  <w:r>
                    <w:rPr>
                      <w:sz w:val="24"/>
                    </w:rPr>
                    <w:t>понятия философии как основы мыслительной деятельности для рационального познания мира и бытия, интерпретации собы</w:t>
                  </w:r>
                  <w:r>
                    <w:rPr>
                      <w:sz w:val="24"/>
                    </w:rPr>
                    <w:t xml:space="preserve">тий. 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b/>
                      <w:sz w:val="24"/>
                    </w:rPr>
                    <w:t>Умеет</w:t>
                  </w:r>
                  <w:proofErr w:type="gramStart"/>
                  <w:r>
                    <w:rPr>
                      <w:b/>
                      <w:sz w:val="24"/>
                    </w:rPr>
                    <w:t>:</w:t>
                  </w:r>
                  <w:r>
                    <w:rPr>
                      <w:sz w:val="24"/>
                    </w:rPr>
                    <w:br/>
                    <w:t xml:space="preserve">-- </w:t>
                  </w:r>
                  <w:proofErr w:type="gramEnd"/>
                  <w:r>
                    <w:rPr>
                      <w:sz w:val="24"/>
                    </w:rPr>
                    <w:t>анализировать и способствовать предупреждению и разрешению конфликтных ситуаций.</w:t>
                  </w:r>
                </w:p>
                <w:p w:rsidR="00DF4F2F" w:rsidRDefault="00DF4F2F"/>
              </w:tc>
            </w:tr>
          </w:tbl>
          <w:p w:rsidR="00DF4F2F" w:rsidRDefault="00DF4F2F"/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159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4F2F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DF4F2F" w:rsidRDefault="00DF4F2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DF4F2F" w:rsidRDefault="00DF4F2F"/>
        </w:tc>
      </w:tr>
      <w:tr w:rsidR="00DF4F2F">
        <w:trPr>
          <w:trHeight w:val="14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4F2F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sz w:val="28"/>
                    </w:rPr>
                    <w:br/>
                  </w:r>
                  <w:r>
                    <w:rPr>
                      <w:sz w:val="28"/>
                    </w:rPr>
                    <w:t xml:space="preserve">     Изучение дисциплины базируется на знаниях и умениях, полученных при изучении дисциплин: Культурология, Философия, История России, История и теоретические основы кооперации,  при прохождении ознакомительной практики (в том числе получение первичных нав</w:t>
                  </w:r>
                  <w:r>
                    <w:rPr>
                      <w:sz w:val="28"/>
                    </w:rPr>
                    <w:t>ыков научно-исследовательской работы).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прохождении технологической практики и  выполнении выпускной квалификационной работы.</w:t>
                  </w:r>
                </w:p>
              </w:tc>
            </w:tr>
          </w:tbl>
          <w:p w:rsidR="00DF4F2F" w:rsidRDefault="00DF4F2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DF4F2F" w:rsidRDefault="00DF4F2F"/>
        </w:tc>
      </w:tr>
      <w:tr w:rsidR="00DF4F2F">
        <w:trPr>
          <w:trHeight w:val="103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4F2F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 xml:space="preserve">ПО ФОРМАМ И </w:t>
                  </w:r>
                  <w:r>
                    <w:rPr>
                      <w:b/>
                      <w:sz w:val="32"/>
                    </w:rPr>
                    <w:t>СРОКАМ ОБУЧЕНИЯ</w:t>
                  </w:r>
                </w:p>
              </w:tc>
            </w:tr>
          </w:tbl>
          <w:p w:rsidR="00DF4F2F" w:rsidRDefault="00DF4F2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DF4F2F" w:rsidRDefault="00DF4F2F"/>
        </w:tc>
      </w:tr>
      <w:tr w:rsidR="00DF4F2F">
        <w:trPr>
          <w:trHeight w:val="14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4F2F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- 2 семестр</w:t>
                  </w:r>
                </w:p>
              </w:tc>
            </w:tr>
          </w:tbl>
          <w:p w:rsidR="00DF4F2F" w:rsidRDefault="00DF4F2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DF4F2F" w:rsidRDefault="00DF4F2F"/>
        </w:tc>
      </w:tr>
      <w:tr w:rsidR="00DF4F2F">
        <w:trPr>
          <w:trHeight w:val="14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91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36"/>
              <w:gridCol w:w="3401"/>
            </w:tblGrid>
            <w:tr w:rsidR="00DF4F2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DF4F2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8"/>
                    </w:rPr>
                    <w:t>46</w:t>
                  </w:r>
                </w:p>
              </w:tc>
            </w:tr>
            <w:tr w:rsidR="00DF4F2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8"/>
                    </w:rPr>
                    <w:t>22</w:t>
                  </w:r>
                </w:p>
              </w:tc>
            </w:tr>
            <w:tr w:rsidR="00DF4F2F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DF4F2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 xml:space="preserve">-занятия </w:t>
                  </w:r>
                  <w:r>
                    <w:rPr>
                      <w:sz w:val="28"/>
                    </w:rPr>
                    <w:t>семинарского типа: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  <w:tr w:rsidR="00DF4F2F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8"/>
                    </w:rPr>
                    <w:t>22</w:t>
                  </w:r>
                </w:p>
              </w:tc>
            </w:tr>
            <w:tr w:rsidR="00DF4F2F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DF4F2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DF4F2F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DF4F2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8"/>
                    </w:rPr>
                    <w:t>2</w:t>
                  </w:r>
                </w:p>
              </w:tc>
            </w:tr>
            <w:tr w:rsidR="00DF4F2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lastRenderedPageBreak/>
                    <w:t xml:space="preserve">Самостоятельная </w:t>
                  </w:r>
                  <w:r>
                    <w:rPr>
                      <w:sz w:val="28"/>
                    </w:rPr>
                    <w:t>работа: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8"/>
                    </w:rPr>
                    <w:t>62</w:t>
                  </w:r>
                </w:p>
              </w:tc>
            </w:tr>
            <w:tr w:rsidR="00DF4F2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  <w:tr w:rsidR="00DF4F2F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DF4F2F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  <w:tr w:rsidR="00DF4F2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DF4F2F" w:rsidRDefault="00B72176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8"/>
                    </w:rPr>
                    <w:t>108</w:t>
                  </w:r>
                </w:p>
              </w:tc>
            </w:tr>
          </w:tbl>
          <w:p w:rsidR="00DF4F2F" w:rsidRDefault="00DF4F2F"/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13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4F2F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- 1 курс</w:t>
                  </w:r>
                </w:p>
              </w:tc>
            </w:tr>
          </w:tbl>
          <w:p w:rsidR="00DF4F2F" w:rsidRDefault="00DF4F2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DF4F2F" w:rsidRDefault="00DF4F2F"/>
        </w:tc>
      </w:tr>
      <w:tr w:rsidR="00DF4F2F">
        <w:trPr>
          <w:trHeight w:val="232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36"/>
              <w:gridCol w:w="3307"/>
            </w:tblGrid>
            <w:tr w:rsidR="00DF4F2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DF4F2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8"/>
                    </w:rPr>
                    <w:t>16</w:t>
                  </w:r>
                </w:p>
              </w:tc>
            </w:tr>
            <w:tr w:rsidR="00DF4F2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8"/>
                    </w:rPr>
                    <w:t>6</w:t>
                  </w:r>
                </w:p>
              </w:tc>
            </w:tr>
            <w:tr w:rsidR="00DF4F2F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DF4F2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  <w:tr w:rsidR="00DF4F2F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8"/>
                    </w:rPr>
                    <w:t>6</w:t>
                  </w:r>
                </w:p>
              </w:tc>
            </w:tr>
            <w:tr w:rsidR="00DF4F2F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DF4F2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DF4F2F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DF4F2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:rsidR="00DF4F2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8"/>
                    </w:rPr>
                    <w:t>88</w:t>
                  </w:r>
                </w:p>
              </w:tc>
            </w:tr>
            <w:tr w:rsidR="00DF4F2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  <w:tr w:rsidR="00DF4F2F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8"/>
                    </w:rPr>
                    <w:t>+</w:t>
                  </w:r>
                </w:p>
              </w:tc>
            </w:tr>
            <w:tr w:rsidR="00DF4F2F">
              <w:trPr>
                <w:trHeight w:val="288"/>
              </w:trPr>
              <w:tc>
                <w:tcPr>
                  <w:tcW w:w="9543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DF4F2F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:rsidR="00DF4F2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DF4F2F" w:rsidRDefault="00B72176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8"/>
                    </w:rPr>
                    <w:t>108</w:t>
                  </w:r>
                </w:p>
              </w:tc>
            </w:tr>
          </w:tbl>
          <w:p w:rsidR="00DF4F2F" w:rsidRDefault="00DF4F2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DF4F2F" w:rsidRDefault="00DF4F2F"/>
        </w:tc>
      </w:tr>
      <w:tr w:rsidR="00DF4F2F">
        <w:trPr>
          <w:trHeight w:val="78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/>
          <w:p w:rsidR="00DF4F2F" w:rsidRDefault="00DF4F2F"/>
          <w:p w:rsidR="00DF4F2F" w:rsidRDefault="00DF4F2F"/>
          <w:p w:rsidR="00DF4F2F" w:rsidRDefault="00DF4F2F"/>
          <w:p w:rsidR="00DF4F2F" w:rsidRDefault="00DF4F2F"/>
          <w:p w:rsidR="00DF4F2F" w:rsidRDefault="00DF4F2F"/>
          <w:p w:rsidR="00DF4F2F" w:rsidRDefault="00DF4F2F"/>
          <w:p w:rsidR="00DF4F2F" w:rsidRDefault="00DF4F2F"/>
          <w:p w:rsidR="00DF4F2F" w:rsidRDefault="00DF4F2F"/>
          <w:p w:rsidR="00DF4F2F" w:rsidRDefault="00DF4F2F"/>
          <w:p w:rsidR="00DF4F2F" w:rsidRDefault="00DF4F2F"/>
          <w:p w:rsidR="00DF4F2F" w:rsidRDefault="00DF4F2F"/>
          <w:p w:rsidR="00DF4F2F" w:rsidRDefault="00DF4F2F"/>
          <w:p w:rsidR="00DF4F2F" w:rsidRDefault="00DF4F2F"/>
          <w:p w:rsidR="00DF4F2F" w:rsidRDefault="00DF4F2F"/>
          <w:tbl>
            <w:tblPr>
              <w:tblW w:w="9637" w:type="dxa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4F2F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b/>
                      <w:sz w:val="32"/>
                    </w:rPr>
                    <w:lastRenderedPageBreak/>
                    <w:t>5. СОДЕРЖАНИЕ ДИСЦИПЛИНЫ</w:t>
                  </w:r>
                </w:p>
              </w:tc>
            </w:tr>
          </w:tbl>
          <w:p w:rsidR="00DF4F2F" w:rsidRDefault="00DF4F2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DF4F2F" w:rsidRDefault="00DF4F2F"/>
        </w:tc>
      </w:tr>
      <w:tr w:rsidR="00DF4F2F">
        <w:trPr>
          <w:trHeight w:val="14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4F2F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DF4F2F" w:rsidRDefault="00DF4F2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DF4F2F" w:rsidRDefault="00DF4F2F"/>
        </w:tc>
      </w:tr>
      <w:tr w:rsidR="00DF4F2F">
        <w:trPr>
          <w:trHeight w:val="14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3"/>
              <w:gridCol w:w="3098"/>
              <w:gridCol w:w="986"/>
              <w:gridCol w:w="986"/>
              <w:gridCol w:w="986"/>
              <w:gridCol w:w="986"/>
              <w:gridCol w:w="986"/>
              <w:gridCol w:w="986"/>
            </w:tblGrid>
            <w:tr w:rsidR="00DF4F2F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591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DF4F2F">
              <w:trPr>
                <w:trHeight w:val="279"/>
              </w:trPr>
              <w:tc>
                <w:tcPr>
                  <w:tcW w:w="563" w:type="dxa"/>
                  <w:tcBorders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3098" w:type="dxa"/>
                  <w:tcBorders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3944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DF4F2F">
              <w:trPr>
                <w:trHeight w:val="260"/>
              </w:trPr>
              <w:tc>
                <w:tcPr>
                  <w:tcW w:w="5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  <w:tc>
                <w:tcPr>
                  <w:tcW w:w="309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  <w:tc>
                <w:tcPr>
                  <w:tcW w:w="98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98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197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</w:tr>
            <w:tr w:rsidR="00DF4F2F">
              <w:trPr>
                <w:trHeight w:val="279"/>
              </w:trPr>
              <w:tc>
                <w:tcPr>
                  <w:tcW w:w="5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09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8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8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DF4F2F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Научный статус социологии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  <w:tr w:rsidR="00DF4F2F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История становления и развития социологии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  <w:tr w:rsidR="00DF4F2F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 xml:space="preserve">Теория, методология и </w:t>
                  </w:r>
                  <w:r>
                    <w:rPr>
                      <w:sz w:val="24"/>
                    </w:rPr>
                    <w:t>методика  проведения социологических исследований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  <w:tr w:rsidR="00DF4F2F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Общество как социальная и социокультурная система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  <w:tr w:rsidR="00DF4F2F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Социальная структура и социальная стратификация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  <w:tr w:rsidR="00DF4F2F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Личность в системе социальных связей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  <w:tr w:rsidR="00DF4F2F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 xml:space="preserve">Социальные группы и общности 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  <w:tr w:rsidR="00DF4F2F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Социальные институты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  <w:tr w:rsidR="00DF4F2F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Культура в развитии общественной жизни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  <w:tr w:rsidR="00DF4F2F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Экономика как социальный процесс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  <w:tr w:rsidR="00DF4F2F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Социальные изменения, социальное развитие  и социальная стабильность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  <w:tr w:rsidR="00DF4F2F">
              <w:trPr>
                <w:trHeight w:val="279"/>
              </w:trPr>
              <w:tc>
                <w:tcPr>
                  <w:tcW w:w="36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</w:tr>
            <w:tr w:rsidR="00DF4F2F">
              <w:trPr>
                <w:trHeight w:val="279"/>
              </w:trPr>
              <w:tc>
                <w:tcPr>
                  <w:tcW w:w="36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:rsidR="00DF4F2F">
              <w:trPr>
                <w:trHeight w:val="279"/>
              </w:trPr>
              <w:tc>
                <w:tcPr>
                  <w:tcW w:w="36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b/>
                      <w:sz w:val="24"/>
                    </w:rPr>
                    <w:t>108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b/>
                      <w:sz w:val="24"/>
                    </w:rPr>
                    <w:t>62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b/>
                      <w:sz w:val="24"/>
                    </w:rPr>
                    <w:t>22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b/>
                      <w:sz w:val="24"/>
                    </w:rPr>
                    <w:t>22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b/>
                      <w:sz w:val="24"/>
                    </w:rPr>
                    <w:t>2</w:t>
                  </w:r>
                </w:p>
              </w:tc>
            </w:tr>
            <w:tr w:rsidR="00DF4F2F">
              <w:trPr>
                <w:trHeight w:val="260"/>
              </w:trPr>
              <w:tc>
                <w:tcPr>
                  <w:tcW w:w="36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</w:tbl>
          <w:p w:rsidR="00DF4F2F" w:rsidRDefault="00DF4F2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DF4F2F" w:rsidRDefault="00DF4F2F"/>
        </w:tc>
      </w:tr>
      <w:tr w:rsidR="00DF4F2F">
        <w:trPr>
          <w:trHeight w:val="329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4F2F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DF4F2F" w:rsidRDefault="00DF4F2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DF4F2F" w:rsidRDefault="00DF4F2F"/>
        </w:tc>
      </w:tr>
      <w:tr w:rsidR="00DF4F2F">
        <w:trPr>
          <w:trHeight w:val="150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3"/>
              <w:gridCol w:w="3098"/>
              <w:gridCol w:w="986"/>
              <w:gridCol w:w="986"/>
              <w:gridCol w:w="986"/>
              <w:gridCol w:w="986"/>
              <w:gridCol w:w="986"/>
              <w:gridCol w:w="986"/>
            </w:tblGrid>
            <w:tr w:rsidR="00DF4F2F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591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 xml:space="preserve">Количество часов по </w:t>
                  </w:r>
                  <w:r>
                    <w:rPr>
                      <w:sz w:val="24"/>
                    </w:rPr>
                    <w:t>видам учебной работы</w:t>
                  </w:r>
                </w:p>
              </w:tc>
            </w:tr>
            <w:tr w:rsidR="00DF4F2F">
              <w:trPr>
                <w:trHeight w:val="279"/>
              </w:trPr>
              <w:tc>
                <w:tcPr>
                  <w:tcW w:w="563" w:type="dxa"/>
                  <w:tcBorders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3098" w:type="dxa"/>
                  <w:tcBorders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3944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DF4F2F">
              <w:trPr>
                <w:trHeight w:val="260"/>
              </w:trPr>
              <w:tc>
                <w:tcPr>
                  <w:tcW w:w="5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  <w:tc>
                <w:tcPr>
                  <w:tcW w:w="309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  <w:tc>
                <w:tcPr>
                  <w:tcW w:w="98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98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197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</w:tr>
            <w:tr w:rsidR="00DF4F2F">
              <w:trPr>
                <w:trHeight w:val="279"/>
              </w:trPr>
              <w:tc>
                <w:tcPr>
                  <w:tcW w:w="5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09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8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8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 xml:space="preserve">консультации, в том числе по курсовой работе </w:t>
                  </w:r>
                  <w:r>
                    <w:rPr>
                      <w:sz w:val="24"/>
                    </w:rPr>
                    <w:t>(проекту)</w:t>
                  </w:r>
                </w:p>
              </w:tc>
            </w:tr>
            <w:tr w:rsidR="00DF4F2F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Научный статус социологии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  <w:tr w:rsidR="00DF4F2F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История становления и развития социологии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  <w:tr w:rsidR="00DF4F2F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Теория, методология и методика  проведения социологических исследований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  <w:tr w:rsidR="00DF4F2F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Общество как социальная и социокультурная система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  <w:tr w:rsidR="00DF4F2F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Социальная структура и социальная стратификация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  <w:tr w:rsidR="00DF4F2F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Личность в системе социальных связей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  <w:tr w:rsidR="00DF4F2F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 xml:space="preserve">Социальные группы и общности 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  <w:tr w:rsidR="00DF4F2F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Социальные институты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  <w:tr w:rsidR="00DF4F2F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Культура в развитии общественной жизни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  <w:tr w:rsidR="00DF4F2F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Экономика как социальный процесс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  <w:tr w:rsidR="00DF4F2F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Социальные изменения, социальное развитие  и социальная стабильность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  <w:tr w:rsidR="00DF4F2F">
              <w:trPr>
                <w:trHeight w:val="279"/>
              </w:trPr>
              <w:tc>
                <w:tcPr>
                  <w:tcW w:w="36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</w:tr>
            <w:tr w:rsidR="00DF4F2F">
              <w:trPr>
                <w:trHeight w:val="279"/>
              </w:trPr>
              <w:tc>
                <w:tcPr>
                  <w:tcW w:w="36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lastRenderedPageBreak/>
                    <w:t>Промежуточная аттестация (зачет)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DF4F2F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:rsidR="00DF4F2F">
              <w:trPr>
                <w:trHeight w:val="279"/>
              </w:trPr>
              <w:tc>
                <w:tcPr>
                  <w:tcW w:w="36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b/>
                      <w:sz w:val="24"/>
                    </w:rPr>
                    <w:t>108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b/>
                      <w:sz w:val="24"/>
                    </w:rPr>
                    <w:t>92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b/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b/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</w:tr>
            <w:tr w:rsidR="00DF4F2F">
              <w:trPr>
                <w:trHeight w:val="260"/>
              </w:trPr>
              <w:tc>
                <w:tcPr>
                  <w:tcW w:w="36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</w:tbl>
          <w:p w:rsidR="00DF4F2F" w:rsidRDefault="00DF4F2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DF4F2F" w:rsidRDefault="00DF4F2F"/>
        </w:tc>
      </w:tr>
      <w:tr w:rsidR="00DF4F2F">
        <w:trPr>
          <w:trHeight w:val="644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4F2F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DF4F2F" w:rsidRDefault="00DF4F2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DF4F2F" w:rsidRDefault="00DF4F2F"/>
        </w:tc>
      </w:tr>
      <w:tr w:rsidR="00DF4F2F">
        <w:trPr>
          <w:trHeight w:val="14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4535"/>
              <w:gridCol w:w="4301"/>
            </w:tblGrid>
            <w:tr w:rsidR="00DF4F2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3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DF4F2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Научный</w:t>
                  </w:r>
                  <w:r>
                    <w:rPr>
                      <w:sz w:val="24"/>
                    </w:rPr>
                    <w:t xml:space="preserve"> статус социологии</w:t>
                  </w:r>
                </w:p>
              </w:tc>
              <w:tc>
                <w:tcPr>
                  <w:tcW w:w="43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1,2,3,6</w:t>
                  </w:r>
                </w:p>
              </w:tc>
            </w:tr>
            <w:tr w:rsidR="00DF4F2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История становления и развития социологии</w:t>
                  </w:r>
                </w:p>
              </w:tc>
              <w:tc>
                <w:tcPr>
                  <w:tcW w:w="43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1,2,3,6</w:t>
                  </w:r>
                </w:p>
              </w:tc>
            </w:tr>
            <w:tr w:rsidR="00DF4F2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Теория, методология и методика  проведения социологических исследований</w:t>
                  </w:r>
                </w:p>
              </w:tc>
              <w:tc>
                <w:tcPr>
                  <w:tcW w:w="43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2,4,5,6</w:t>
                  </w:r>
                </w:p>
              </w:tc>
            </w:tr>
            <w:tr w:rsidR="00DF4F2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Общество как социальная и социокультурная система</w:t>
                  </w:r>
                </w:p>
              </w:tc>
              <w:tc>
                <w:tcPr>
                  <w:tcW w:w="43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1,2,3,6</w:t>
                  </w:r>
                </w:p>
              </w:tc>
            </w:tr>
            <w:tr w:rsidR="00DF4F2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 xml:space="preserve">Социальная структура и </w:t>
                  </w:r>
                  <w:r>
                    <w:rPr>
                      <w:sz w:val="24"/>
                    </w:rPr>
                    <w:t>социальная стратификация</w:t>
                  </w:r>
                </w:p>
              </w:tc>
              <w:tc>
                <w:tcPr>
                  <w:tcW w:w="43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1,2,4,5,6</w:t>
                  </w:r>
                </w:p>
              </w:tc>
            </w:tr>
            <w:tr w:rsidR="00DF4F2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Личность в системе социальных связей</w:t>
                  </w:r>
                </w:p>
              </w:tc>
              <w:tc>
                <w:tcPr>
                  <w:tcW w:w="43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1,2,5</w:t>
                  </w:r>
                </w:p>
              </w:tc>
            </w:tr>
            <w:tr w:rsidR="00DF4F2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 xml:space="preserve">Социальные группы и общности </w:t>
                  </w:r>
                </w:p>
              </w:tc>
              <w:tc>
                <w:tcPr>
                  <w:tcW w:w="43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1,2,3,4,5</w:t>
                  </w:r>
                </w:p>
              </w:tc>
            </w:tr>
            <w:tr w:rsidR="00DF4F2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Социальные институты</w:t>
                  </w:r>
                </w:p>
              </w:tc>
              <w:tc>
                <w:tcPr>
                  <w:tcW w:w="43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1,2,3,5</w:t>
                  </w:r>
                </w:p>
              </w:tc>
            </w:tr>
            <w:tr w:rsidR="00DF4F2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Культура в развитии общественной жизни</w:t>
                  </w:r>
                </w:p>
              </w:tc>
              <w:tc>
                <w:tcPr>
                  <w:tcW w:w="43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1,2,3,4,5,6</w:t>
                  </w:r>
                </w:p>
              </w:tc>
            </w:tr>
            <w:tr w:rsidR="00DF4F2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Экономика как социальный процесс</w:t>
                  </w:r>
                </w:p>
              </w:tc>
              <w:tc>
                <w:tcPr>
                  <w:tcW w:w="43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1,2,3</w:t>
                  </w:r>
                </w:p>
              </w:tc>
            </w:tr>
            <w:tr w:rsidR="00DF4F2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Социальные изменения, социальное развитие  и социальная стабильность</w:t>
                  </w:r>
                </w:p>
              </w:tc>
              <w:tc>
                <w:tcPr>
                  <w:tcW w:w="43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2,3,6</w:t>
                  </w:r>
                </w:p>
              </w:tc>
            </w:tr>
          </w:tbl>
          <w:p w:rsidR="00DF4F2F" w:rsidRDefault="00DF4F2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DF4F2F" w:rsidRDefault="00DF4F2F"/>
        </w:tc>
      </w:tr>
      <w:tr w:rsidR="00DF4F2F">
        <w:trPr>
          <w:trHeight w:val="92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4F2F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DF4F2F" w:rsidRDefault="00DF4F2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DF4F2F" w:rsidRDefault="00DF4F2F"/>
        </w:tc>
      </w:tr>
      <w:tr w:rsidR="00DF4F2F">
        <w:trPr>
          <w:trHeight w:val="106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4F2F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both"/>
                  </w:pPr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 xml:space="preserve">я </w:t>
                  </w:r>
                  <w:r>
                    <w:rPr>
                      <w:sz w:val="28"/>
                    </w:rPr>
                    <w:t>текущего контроля и промежуточной аттестации.</w:t>
                  </w:r>
                </w:p>
              </w:tc>
            </w:tr>
          </w:tbl>
          <w:p w:rsidR="00DF4F2F" w:rsidRDefault="00DF4F2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DF4F2F" w:rsidRDefault="00DF4F2F"/>
        </w:tc>
      </w:tr>
      <w:tr w:rsidR="00DF4F2F">
        <w:trPr>
          <w:trHeight w:val="29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4F2F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DF4F2F" w:rsidRDefault="00DF4F2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DF4F2F" w:rsidRDefault="00DF4F2F"/>
        </w:tc>
      </w:tr>
      <w:tr w:rsidR="00DF4F2F">
        <w:trPr>
          <w:trHeight w:val="14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69"/>
            </w:tblGrid>
            <w:tr w:rsidR="00DF4F2F">
              <w:trPr>
                <w:trHeight w:val="319"/>
              </w:trPr>
              <w:tc>
                <w:tcPr>
                  <w:tcW w:w="9635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DF4F2F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</w:pPr>
                  <w:r>
                    <w:rPr>
                      <w:iCs/>
                      <w:sz w:val="28"/>
                      <w:szCs w:val="28"/>
                    </w:rPr>
                    <w:t>Забродин, В. Ю.  Социология и психология управления</w:t>
                  </w:r>
                  <w:proofErr w:type="gramStart"/>
                  <w:r>
                    <w:rPr>
                      <w:iCs/>
                      <w:sz w:val="28"/>
                      <w:szCs w:val="28"/>
                    </w:rPr>
                    <w:t> :</w:t>
                  </w:r>
                  <w:proofErr w:type="gramEnd"/>
                  <w:r>
                    <w:rPr>
                      <w:iCs/>
                      <w:sz w:val="28"/>
                      <w:szCs w:val="28"/>
                    </w:rPr>
                    <w:t xml:space="preserve"> учебник и практикум для вузов / В. Ю. Забродин. — Москва</w:t>
                  </w:r>
                  <w:proofErr w:type="gramStart"/>
                  <w:r>
                    <w:rPr>
                      <w:iCs/>
                      <w:sz w:val="28"/>
                      <w:szCs w:val="28"/>
                    </w:rPr>
                    <w:t> :</w:t>
                  </w:r>
                  <w:proofErr w:type="gramEnd"/>
                  <w:r>
                    <w:rPr>
                      <w:iCs/>
                      <w:sz w:val="28"/>
                      <w:szCs w:val="28"/>
                    </w:rPr>
                    <w:t xml:space="preserve"> Издательство </w:t>
                  </w:r>
                  <w:proofErr w:type="spellStart"/>
                  <w:r>
                    <w:rPr>
                      <w:iCs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iCs/>
                      <w:sz w:val="28"/>
                      <w:szCs w:val="28"/>
                    </w:rPr>
                    <w:t>, 2025. — 147 с. — (Высшее образование). — ISBN 978-5-534-09952-2. — Текст</w:t>
                  </w:r>
                  <w:proofErr w:type="gramStart"/>
                  <w:r>
                    <w:rPr>
                      <w:iCs/>
                      <w:sz w:val="28"/>
                      <w:szCs w:val="28"/>
                    </w:rPr>
                    <w:t xml:space="preserve"> :</w:t>
                  </w:r>
                  <w:proofErr w:type="gramEnd"/>
                  <w:r>
                    <w:rPr>
                      <w:iCs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iCs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iCs/>
                      <w:sz w:val="28"/>
                      <w:szCs w:val="28"/>
                    </w:rPr>
                    <w:t xml:space="preserve"> [</w:t>
                  </w:r>
                  <w:r>
                    <w:rPr>
                      <w:iCs/>
                      <w:sz w:val="28"/>
                      <w:szCs w:val="28"/>
                    </w:rPr>
                    <w:t xml:space="preserve">сайт]. — URL: </w:t>
                  </w:r>
                  <w:r>
                    <w:rPr>
                      <w:iCs/>
                      <w:sz w:val="28"/>
                      <w:szCs w:val="28"/>
                    </w:rPr>
                    <w:lastRenderedPageBreak/>
                    <w:t xml:space="preserve">https://www.urait.ru/bcode/562971 </w:t>
                  </w:r>
                </w:p>
              </w:tc>
            </w:tr>
            <w:tr w:rsidR="00DF4F2F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8"/>
                    </w:rPr>
                    <w:lastRenderedPageBreak/>
                    <w:t>2</w:t>
                  </w:r>
                </w:p>
              </w:tc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</w:pPr>
                  <w:r>
                    <w:rPr>
                      <w:sz w:val="28"/>
                      <w:szCs w:val="28"/>
                    </w:rPr>
                    <w:t>Социология</w:t>
                  </w:r>
                  <w:proofErr w:type="gramStart"/>
                  <w:r>
                    <w:rPr>
                      <w:sz w:val="28"/>
                      <w:szCs w:val="28"/>
                    </w:rPr>
                    <w:t> :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учебник для вузов / ответственный редактор В. А. Глазырин. — 5-е изд., </w:t>
                  </w:r>
                  <w:proofErr w:type="spellStart"/>
                  <w:r>
                    <w:rPr>
                      <w:sz w:val="28"/>
                      <w:szCs w:val="28"/>
                    </w:rPr>
                    <w:t>перераб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sz w:val="28"/>
                      <w:szCs w:val="28"/>
                    </w:rPr>
                    <w:t>, 2025. — 414 с. — (Высшее образование). — ISBN 978-5-534-04188-0. — Текст</w:t>
                  </w:r>
                  <w:proofErr w:type="gramStart"/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: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[сайт]. — URL: https://www.urait.ru/bcode/559748 </w:t>
                  </w:r>
                </w:p>
              </w:tc>
            </w:tr>
            <w:tr w:rsidR="00DF4F2F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</w:pPr>
                  <w:r>
                    <w:rPr>
                      <w:sz w:val="28"/>
                      <w:szCs w:val="28"/>
                    </w:rPr>
                    <w:t>Забродин, В. Ю.  Социология и психология управления</w:t>
                  </w:r>
                  <w:proofErr w:type="gramStart"/>
                  <w:r>
                    <w:rPr>
                      <w:sz w:val="28"/>
                      <w:szCs w:val="28"/>
                    </w:rPr>
                    <w:t> :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учебник и практикум для вузов / В. Ю. Забродин. — Москва</w:t>
                  </w:r>
                  <w:proofErr w:type="gramStart"/>
                  <w:r>
                    <w:rPr>
                      <w:sz w:val="28"/>
                      <w:szCs w:val="28"/>
                    </w:rPr>
                    <w:t> :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Издательство </w:t>
                  </w:r>
                  <w:proofErr w:type="spellStart"/>
                  <w:r>
                    <w:rPr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sz w:val="28"/>
                      <w:szCs w:val="28"/>
                    </w:rPr>
                    <w:t>, 2025. — 147 с. — (Выс</w:t>
                  </w:r>
                  <w:r>
                    <w:rPr>
                      <w:sz w:val="28"/>
                      <w:szCs w:val="28"/>
                    </w:rPr>
                    <w:t>шее образование). — ISBN 978-5-534-09952-2. — Текст</w:t>
                  </w:r>
                  <w:proofErr w:type="gramStart"/>
                  <w:r>
                    <w:rPr>
                      <w:sz w:val="28"/>
                      <w:szCs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[сайт]. — URL: https://www.urait.ru/bcode/562971 </w:t>
                  </w:r>
                  <w:r>
                    <w:rPr>
                      <w:sz w:val="28"/>
                    </w:rPr>
                    <w:t>3</w:t>
                  </w:r>
                </w:p>
              </w:tc>
            </w:tr>
            <w:tr w:rsidR="00DF4F2F">
              <w:trPr>
                <w:trHeight w:val="319"/>
              </w:trPr>
              <w:tc>
                <w:tcPr>
                  <w:tcW w:w="9635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DF4F2F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both"/>
                  </w:pPr>
                  <w:r>
                    <w:rPr>
                      <w:sz w:val="28"/>
                    </w:rPr>
                    <w:t>СОЦИОЛОГИЯ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Рабочая тетрадь / </w:t>
                  </w:r>
                  <w:proofErr w:type="spellStart"/>
                  <w:proofErr w:type="gramStart"/>
                  <w:r>
                    <w:rPr>
                      <w:sz w:val="28"/>
                    </w:rPr>
                    <w:t>сост</w:t>
                  </w:r>
                  <w:proofErr w:type="spellEnd"/>
                  <w:proofErr w:type="gramEnd"/>
                  <w:r>
                    <w:rPr>
                      <w:sz w:val="28"/>
                    </w:rPr>
                    <w:t xml:space="preserve">: </w:t>
                  </w:r>
                  <w:proofErr w:type="spellStart"/>
                  <w:r>
                    <w:rPr>
                      <w:sz w:val="28"/>
                    </w:rPr>
                    <w:t>Ю.С.Галынская</w:t>
                  </w:r>
                  <w:proofErr w:type="spellEnd"/>
                  <w:r>
                    <w:rPr>
                      <w:sz w:val="28"/>
                    </w:rPr>
                    <w:t xml:space="preserve">; АНОО ВО </w:t>
                  </w:r>
                  <w:r>
                    <w:rPr>
                      <w:sz w:val="28"/>
                    </w:rPr>
                    <w:t xml:space="preserve">Центросоюза РФ </w:t>
                  </w:r>
                  <w:proofErr w:type="spellStart"/>
                  <w:r>
                    <w:rPr>
                      <w:sz w:val="28"/>
                    </w:rPr>
                    <w:t>СибУПК</w:t>
                  </w:r>
                  <w:proofErr w:type="spellEnd"/>
                  <w:r>
                    <w:rPr>
                      <w:sz w:val="28"/>
                    </w:rPr>
                    <w:t>. - Новосибирск, 2021. - 98с.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ил. - Библиогр.</w:t>
                  </w:r>
                  <w:proofErr w:type="gramStart"/>
                  <w:r>
                    <w:rPr>
                      <w:sz w:val="28"/>
                    </w:rPr>
                    <w:t>:с</w:t>
                  </w:r>
                  <w:proofErr w:type="gramEnd"/>
                  <w:r>
                    <w:rPr>
                      <w:sz w:val="28"/>
                    </w:rPr>
                    <w:t xml:space="preserve">.70-71.Кол-во </w:t>
                  </w:r>
                  <w:proofErr w:type="spellStart"/>
                  <w:r>
                    <w:rPr>
                      <w:sz w:val="28"/>
                    </w:rPr>
                    <w:t>экземпляров:у</w:t>
                  </w:r>
                  <w:proofErr w:type="spellEnd"/>
                  <w:r>
                    <w:rPr>
                      <w:sz w:val="28"/>
                    </w:rPr>
                    <w:t>/а - 10</w:t>
                  </w:r>
                </w:p>
              </w:tc>
            </w:tr>
            <w:tr w:rsidR="00DF4F2F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both"/>
                  </w:pPr>
                  <w:r>
                    <w:rPr>
                      <w:sz w:val="28"/>
                    </w:rPr>
                    <w:t xml:space="preserve">СОЦИОЛОГИЯ : учебно-наглядное пособие / </w:t>
                  </w:r>
                  <w:proofErr w:type="spellStart"/>
                  <w:proofErr w:type="gramStart"/>
                  <w:r>
                    <w:rPr>
                      <w:sz w:val="28"/>
                    </w:rPr>
                    <w:t>сост</w:t>
                  </w:r>
                  <w:proofErr w:type="spellEnd"/>
                  <w:proofErr w:type="gramEnd"/>
                  <w:r>
                    <w:rPr>
                      <w:sz w:val="28"/>
                    </w:rPr>
                    <w:t xml:space="preserve">: </w:t>
                  </w:r>
                  <w:proofErr w:type="spellStart"/>
                  <w:r>
                    <w:rPr>
                      <w:sz w:val="28"/>
                    </w:rPr>
                    <w:t>Ю.С.Галынская</w:t>
                  </w:r>
                  <w:proofErr w:type="spellEnd"/>
                  <w:r>
                    <w:rPr>
                      <w:sz w:val="28"/>
                    </w:rPr>
                    <w:t xml:space="preserve">; АНОО ВО Центросоюза РФ </w:t>
                  </w:r>
                  <w:proofErr w:type="spellStart"/>
                  <w:r>
                    <w:rPr>
                      <w:sz w:val="28"/>
                    </w:rPr>
                    <w:t>СибУПК</w:t>
                  </w:r>
                  <w:proofErr w:type="spellEnd"/>
                  <w:r>
                    <w:rPr>
                      <w:sz w:val="28"/>
                    </w:rPr>
                    <w:t>. - Новосибирск, 2021. - 75с.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ил. - ISBN 978-5-334-00234</w:t>
                  </w:r>
                  <w:r>
                    <w:rPr>
                      <w:sz w:val="28"/>
                    </w:rPr>
                    <w:t xml:space="preserve">-0. - Текст: </w:t>
                  </w:r>
                  <w:proofErr w:type="spellStart"/>
                  <w:r>
                    <w:rPr>
                      <w:sz w:val="28"/>
                    </w:rPr>
                    <w:t>непосредственный</w:t>
                  </w:r>
                  <w:proofErr w:type="gramStart"/>
                  <w:r>
                    <w:rPr>
                      <w:sz w:val="28"/>
                    </w:rPr>
                    <w:t>.К</w:t>
                  </w:r>
                  <w:proofErr w:type="gramEnd"/>
                  <w:r>
                    <w:rPr>
                      <w:sz w:val="28"/>
                    </w:rPr>
                    <w:t>ол</w:t>
                  </w:r>
                  <w:proofErr w:type="spellEnd"/>
                  <w:r>
                    <w:rPr>
                      <w:sz w:val="28"/>
                    </w:rPr>
                    <w:t xml:space="preserve">-во </w:t>
                  </w:r>
                  <w:proofErr w:type="spellStart"/>
                  <w:r>
                    <w:rPr>
                      <w:sz w:val="28"/>
                    </w:rPr>
                    <w:t>экземпляров:у</w:t>
                  </w:r>
                  <w:proofErr w:type="spellEnd"/>
                  <w:r>
                    <w:rPr>
                      <w:sz w:val="28"/>
                    </w:rPr>
                    <w:t>/а - 10</w:t>
                  </w:r>
                </w:p>
              </w:tc>
            </w:tr>
            <w:tr w:rsidR="00DF4F2F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right"/>
                  </w:pPr>
                  <w:r>
                    <w:rPr>
                      <w:sz w:val="28"/>
                    </w:rPr>
                    <w:t>6</w:t>
                  </w:r>
                </w:p>
              </w:tc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both"/>
                  </w:pPr>
                  <w:r>
                    <w:rPr>
                      <w:sz w:val="28"/>
                    </w:rPr>
                    <w:t xml:space="preserve">СОЦИОЛОГИЯ : учебное пособие / </w:t>
                  </w:r>
                  <w:proofErr w:type="spellStart"/>
                  <w:proofErr w:type="gramStart"/>
                  <w:r>
                    <w:rPr>
                      <w:sz w:val="28"/>
                    </w:rPr>
                    <w:t>сост</w:t>
                  </w:r>
                  <w:proofErr w:type="spellEnd"/>
                  <w:proofErr w:type="gramEnd"/>
                  <w:r>
                    <w:rPr>
                      <w:sz w:val="28"/>
                    </w:rPr>
                    <w:t xml:space="preserve">: </w:t>
                  </w:r>
                  <w:proofErr w:type="spellStart"/>
                  <w:r>
                    <w:rPr>
                      <w:sz w:val="28"/>
                    </w:rPr>
                    <w:t>Ю.С.Галынская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В.В.Звягинцев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Н.А.Коростелева</w:t>
                  </w:r>
                  <w:proofErr w:type="spellEnd"/>
                  <w:r>
                    <w:rPr>
                      <w:sz w:val="28"/>
                    </w:rPr>
                    <w:t xml:space="preserve">; АНОО ВО Центросоюза РФ </w:t>
                  </w:r>
                  <w:proofErr w:type="spellStart"/>
                  <w:r>
                    <w:rPr>
                      <w:sz w:val="28"/>
                    </w:rPr>
                    <w:t>СибУПК</w:t>
                  </w:r>
                  <w:proofErr w:type="spellEnd"/>
                  <w:r>
                    <w:rPr>
                      <w:sz w:val="28"/>
                    </w:rPr>
                    <w:t>. - Новосибирск, 2021. - 258с.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ил. - Библиогр.</w:t>
                  </w:r>
                  <w:proofErr w:type="gramStart"/>
                  <w:r>
                    <w:rPr>
                      <w:sz w:val="28"/>
                    </w:rPr>
                    <w:t>:с</w:t>
                  </w:r>
                  <w:proofErr w:type="gramEnd"/>
                  <w:r>
                    <w:rPr>
                      <w:sz w:val="28"/>
                    </w:rPr>
                    <w:t xml:space="preserve">.252. - ISBN 978-5-334-00232-6. </w:t>
                  </w:r>
                  <w:r>
                    <w:rPr>
                      <w:sz w:val="28"/>
                    </w:rPr>
                    <w:t xml:space="preserve">- </w:t>
                  </w:r>
                  <w:proofErr w:type="spellStart"/>
                  <w:r>
                    <w:rPr>
                      <w:sz w:val="28"/>
                    </w:rPr>
                    <w:t>Текст:непосредственный</w:t>
                  </w:r>
                  <w:proofErr w:type="gramStart"/>
                  <w:r>
                    <w:rPr>
                      <w:sz w:val="28"/>
                    </w:rPr>
                    <w:t>.К</w:t>
                  </w:r>
                  <w:proofErr w:type="gramEnd"/>
                  <w:r>
                    <w:rPr>
                      <w:sz w:val="28"/>
                    </w:rPr>
                    <w:t>ол-во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экземпляров:у</w:t>
                  </w:r>
                  <w:proofErr w:type="spellEnd"/>
                  <w:r>
                    <w:rPr>
                      <w:sz w:val="28"/>
                    </w:rPr>
                    <w:t>/а - 9</w:t>
                  </w:r>
                </w:p>
              </w:tc>
            </w:tr>
          </w:tbl>
          <w:p w:rsidR="00DF4F2F" w:rsidRDefault="00DF4F2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DF4F2F" w:rsidRDefault="00DF4F2F"/>
        </w:tc>
      </w:tr>
      <w:tr w:rsidR="00DF4F2F">
        <w:trPr>
          <w:trHeight w:val="272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4F2F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DF4F2F" w:rsidRDefault="00DF4F2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DF4F2F" w:rsidRDefault="00DF4F2F"/>
        </w:tc>
      </w:tr>
      <w:tr w:rsidR="00DF4F2F">
        <w:trPr>
          <w:trHeight w:val="21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91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4F2F">
              <w:trPr>
                <w:trHeight w:val="279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>- Научная электронная библиотека: www.elibrary.ru</w:t>
                  </w:r>
                </w:p>
              </w:tc>
            </w:tr>
            <w:tr w:rsidR="00DF4F2F">
              <w:trPr>
                <w:trHeight w:val="279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</w:rPr>
                    <w:t>www.urait.com</w:t>
                  </w:r>
                </w:p>
              </w:tc>
            </w:tr>
            <w:tr w:rsidR="00DF4F2F">
              <w:trPr>
                <w:trHeight w:val="279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www.znanium.com</w:t>
                  </w:r>
                </w:p>
              </w:tc>
            </w:tr>
          </w:tbl>
          <w:p w:rsidR="00DF4F2F" w:rsidRDefault="00DF4F2F"/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294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/>
          <w:p w:rsidR="00DF4F2F" w:rsidRDefault="00DF4F2F"/>
          <w:p w:rsidR="00DF4F2F" w:rsidRDefault="00DF4F2F"/>
          <w:p w:rsidR="00DF4F2F" w:rsidRDefault="00DF4F2F"/>
          <w:p w:rsidR="00DF4F2F" w:rsidRDefault="00DF4F2F"/>
          <w:p w:rsidR="00DF4F2F" w:rsidRDefault="00DF4F2F"/>
          <w:p w:rsidR="00DF4F2F" w:rsidRDefault="00DF4F2F"/>
          <w:p w:rsidR="00DF4F2F" w:rsidRDefault="00DF4F2F"/>
          <w:p w:rsidR="00DF4F2F" w:rsidRDefault="00DF4F2F"/>
          <w:p w:rsidR="00DF4F2F" w:rsidRDefault="00DF4F2F"/>
          <w:p w:rsidR="00DF4F2F" w:rsidRDefault="00DF4F2F"/>
          <w:p w:rsidR="00DF4F2F" w:rsidRDefault="00DF4F2F"/>
          <w:p w:rsidR="00DF4F2F" w:rsidRDefault="00DF4F2F"/>
          <w:p w:rsidR="00DF4F2F" w:rsidRDefault="00DF4F2F"/>
          <w:p w:rsidR="00DF4F2F" w:rsidRDefault="00DF4F2F"/>
          <w:tbl>
            <w:tblPr>
              <w:tblW w:w="9637" w:type="dxa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4F2F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b/>
                      <w:sz w:val="32"/>
                    </w:rPr>
                    <w:lastRenderedPageBreak/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DF4F2F" w:rsidRDefault="00DF4F2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DF4F2F" w:rsidRDefault="00DF4F2F"/>
        </w:tc>
      </w:tr>
      <w:tr w:rsidR="00DF4F2F">
        <w:trPr>
          <w:trHeight w:val="18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0"/>
              <w:gridCol w:w="2099"/>
              <w:gridCol w:w="2215"/>
              <w:gridCol w:w="2276"/>
              <w:gridCol w:w="2245"/>
            </w:tblGrid>
            <w:tr w:rsidR="00DF4F2F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52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DF4F2F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</w:t>
                  </w:r>
                  <w:r>
                    <w:rPr>
                      <w:sz w:val="24"/>
                    </w:rPr>
                    <w:t xml:space="preserve"> обеспечение</w:t>
                  </w:r>
                </w:p>
              </w:tc>
              <w:tc>
                <w:tcPr>
                  <w:tcW w:w="22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DF4F2F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Office</w:t>
                  </w:r>
                  <w:proofErr w:type="spellEnd"/>
                  <w:r>
                    <w:rPr>
                      <w:sz w:val="24"/>
                    </w:rPr>
                    <w:t xml:space="preserve">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roofErr w:type="spellStart"/>
                  <w:r>
                    <w:rPr>
                      <w:sz w:val="24"/>
                    </w:rPr>
                    <w:t>Adobe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Acrobat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Reader</w:t>
                  </w:r>
                  <w:proofErr w:type="spellEnd"/>
                  <w:r>
                    <w:rPr>
                      <w:sz w:val="24"/>
                    </w:rPr>
                    <w:t xml:space="preserve"> DC</w:t>
                  </w:r>
                </w:p>
              </w:tc>
              <w:tc>
                <w:tcPr>
                  <w:tcW w:w="22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DF4F2F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Word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 xml:space="preserve">Электронный </w:t>
                  </w:r>
                  <w:r>
                    <w:rPr>
                      <w:sz w:val="24"/>
                    </w:rPr>
                    <w:t>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2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DF4F2F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4F2F" w:rsidRDefault="00B72176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  <w:tc>
                <w:tcPr>
                  <w:tcW w:w="22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DF4F2F"/>
              </w:tc>
            </w:tr>
          </w:tbl>
          <w:p w:rsidR="00DF4F2F" w:rsidRDefault="00DF4F2F"/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DF4F2F" w:rsidRDefault="00DF4F2F"/>
        </w:tc>
      </w:tr>
      <w:tr w:rsidR="00DF4F2F">
        <w:trPr>
          <w:trHeight w:val="27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4F2F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DF4F2F" w:rsidRDefault="00DF4F2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DF4F2F" w:rsidRDefault="00DF4F2F"/>
        </w:tc>
      </w:tr>
      <w:tr w:rsidR="00DF4F2F">
        <w:trPr>
          <w:trHeight w:val="120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  <w:tr w:rsidR="00DF4F2F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4F2F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F2F" w:rsidRDefault="00B72176">
                  <w:pPr>
                    <w:spacing w:before="200" w:after="200"/>
                    <w:ind w:firstLine="606"/>
                    <w:jc w:val="both"/>
                  </w:pPr>
                  <w:r>
                    <w:rPr>
                      <w:sz w:val="28"/>
                    </w:rPr>
                    <w:t xml:space="preserve">Помещения представляют собой учебные </w:t>
                  </w:r>
                  <w:r>
                    <w:rPr>
                      <w:sz w:val="28"/>
                    </w:rPr>
                    <w:t xml:space="preserve">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бакалавриата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DF4F2F" w:rsidRDefault="00B72176">
                  <w:pPr>
                    <w:spacing w:after="200"/>
                    <w:ind w:firstLine="606"/>
                    <w:jc w:val="both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</w:t>
                  </w:r>
                  <w:r>
                    <w:rPr>
                      <w:sz w:val="28"/>
                    </w:rPr>
                    <w:t>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DF4F2F" w:rsidRDefault="00DF4F2F"/>
              </w:tc>
            </w:tr>
          </w:tbl>
          <w:p w:rsidR="00DF4F2F" w:rsidRDefault="00DF4F2F"/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DF4F2F" w:rsidRDefault="00DF4F2F"/>
        </w:tc>
      </w:tr>
      <w:tr w:rsidR="00DF4F2F">
        <w:trPr>
          <w:trHeight w:val="1268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DF4F2F" w:rsidRDefault="00DF4F2F">
            <w:pPr>
              <w:pStyle w:val="EmptyLayoutCell"/>
            </w:pPr>
          </w:p>
        </w:tc>
      </w:tr>
    </w:tbl>
    <w:p w:rsidR="00DF4F2F" w:rsidRDefault="00DF4F2F"/>
    <w:sectPr w:rsidR="00DF4F2F">
      <w:footerReference w:type="default" r:id="rId9"/>
      <w:footerReference w:type="first" r:id="rId10"/>
      <w:pgSz w:w="12179" w:h="16837"/>
      <w:pgMar w:top="1133" w:right="850" w:bottom="992" w:left="1360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72176">
      <w:r>
        <w:separator/>
      </w:r>
    </w:p>
  </w:endnote>
  <w:endnote w:type="continuationSeparator" w:id="0">
    <w:p w:rsidR="00000000" w:rsidRDefault="00B72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DF4F2F">
      <w:tc>
        <w:tcPr>
          <w:tcW w:w="8796" w:type="dxa"/>
          <w:shd w:val="clear" w:color="auto" w:fill="auto"/>
          <w:tcMar>
            <w:left w:w="0" w:type="dxa"/>
            <w:right w:w="0" w:type="dxa"/>
          </w:tcMar>
        </w:tcPr>
        <w:p w:rsidR="00DF4F2F" w:rsidRDefault="00DF4F2F">
          <w:pPr>
            <w:pStyle w:val="EmptyLayoutCell"/>
          </w:pPr>
        </w:p>
      </w:tc>
      <w:tc>
        <w:tcPr>
          <w:tcW w:w="708" w:type="dxa"/>
          <w:shd w:val="clear" w:color="auto" w:fill="auto"/>
          <w:tcMar>
            <w:left w:w="0" w:type="dxa"/>
            <w:right w:w="0" w:type="dxa"/>
          </w:tcMar>
        </w:tcPr>
        <w:p w:rsidR="00DF4F2F" w:rsidRDefault="00DF4F2F">
          <w:pPr>
            <w:pStyle w:val="EmptyLayoutCell"/>
          </w:pPr>
        </w:p>
      </w:tc>
      <w:tc>
        <w:tcPr>
          <w:tcW w:w="463" w:type="dxa"/>
          <w:shd w:val="clear" w:color="auto" w:fill="auto"/>
          <w:tcMar>
            <w:left w:w="0" w:type="dxa"/>
            <w:right w:w="0" w:type="dxa"/>
          </w:tcMar>
        </w:tcPr>
        <w:p w:rsidR="00DF4F2F" w:rsidRDefault="00DF4F2F">
          <w:pPr>
            <w:pStyle w:val="EmptyLayoutCell"/>
          </w:pPr>
        </w:p>
      </w:tc>
    </w:tr>
    <w:tr w:rsidR="00DF4F2F">
      <w:tc>
        <w:tcPr>
          <w:tcW w:w="8796" w:type="dxa"/>
          <w:shd w:val="clear" w:color="auto" w:fill="auto"/>
          <w:tcMar>
            <w:left w:w="0" w:type="dxa"/>
            <w:right w:w="0" w:type="dxa"/>
          </w:tcMar>
        </w:tcPr>
        <w:p w:rsidR="00DF4F2F" w:rsidRDefault="00DF4F2F">
          <w:pPr>
            <w:pStyle w:val="EmptyLayoutCell"/>
          </w:pPr>
        </w:p>
      </w:tc>
      <w:tc>
        <w:tcPr>
          <w:tcW w:w="708" w:type="dxa"/>
          <w:shd w:val="clear" w:color="auto" w:fill="auto"/>
          <w:tcMar>
            <w:left w:w="0" w:type="dxa"/>
            <w:right w:w="0" w:type="dxa"/>
          </w:tcMar>
        </w:tcPr>
        <w:tbl>
          <w:tblPr>
            <w:tblW w:w="0" w:type="auto"/>
            <w:tblInd w:w="40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DF4F2F">
            <w:trPr>
              <w:trHeight w:val="345"/>
            </w:trPr>
            <w:tc>
              <w:tcPr>
                <w:tcW w:w="708" w:type="dxa"/>
                <w:shd w:val="clear" w:color="auto" w:fill="auto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DF4F2F" w:rsidRDefault="00DF4F2F"/>
            </w:tc>
          </w:tr>
        </w:tbl>
        <w:p w:rsidR="00DF4F2F" w:rsidRDefault="00DF4F2F"/>
      </w:tc>
      <w:tc>
        <w:tcPr>
          <w:tcW w:w="463" w:type="dxa"/>
          <w:shd w:val="clear" w:color="auto" w:fill="auto"/>
          <w:tcMar>
            <w:left w:w="0" w:type="dxa"/>
            <w:right w:w="0" w:type="dxa"/>
          </w:tcMar>
        </w:tcPr>
        <w:p w:rsidR="00DF4F2F" w:rsidRDefault="00DF4F2F">
          <w:pPr>
            <w:pStyle w:val="EmptyLayoutCell"/>
          </w:pPr>
        </w:p>
      </w:tc>
    </w:tr>
  </w:tbl>
  <w:p w:rsidR="00DF4F2F" w:rsidRDefault="00DF4F2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DF4F2F">
      <w:tc>
        <w:tcPr>
          <w:tcW w:w="8796" w:type="dxa"/>
          <w:shd w:val="clear" w:color="auto" w:fill="auto"/>
          <w:tcMar>
            <w:left w:w="0" w:type="dxa"/>
            <w:right w:w="0" w:type="dxa"/>
          </w:tcMar>
        </w:tcPr>
        <w:p w:rsidR="00DF4F2F" w:rsidRDefault="00DF4F2F">
          <w:pPr>
            <w:pStyle w:val="EmptyLayoutCell"/>
          </w:pPr>
        </w:p>
      </w:tc>
      <w:tc>
        <w:tcPr>
          <w:tcW w:w="708" w:type="dxa"/>
          <w:shd w:val="clear" w:color="auto" w:fill="auto"/>
          <w:tcMar>
            <w:left w:w="0" w:type="dxa"/>
            <w:right w:w="0" w:type="dxa"/>
          </w:tcMar>
        </w:tcPr>
        <w:p w:rsidR="00DF4F2F" w:rsidRDefault="00DF4F2F">
          <w:pPr>
            <w:pStyle w:val="EmptyLayoutCell"/>
          </w:pPr>
        </w:p>
      </w:tc>
      <w:tc>
        <w:tcPr>
          <w:tcW w:w="463" w:type="dxa"/>
          <w:shd w:val="clear" w:color="auto" w:fill="auto"/>
          <w:tcMar>
            <w:left w:w="0" w:type="dxa"/>
            <w:right w:w="0" w:type="dxa"/>
          </w:tcMar>
        </w:tcPr>
        <w:p w:rsidR="00DF4F2F" w:rsidRDefault="00DF4F2F">
          <w:pPr>
            <w:pStyle w:val="EmptyLayoutCell"/>
          </w:pPr>
        </w:p>
      </w:tc>
    </w:tr>
    <w:tr w:rsidR="00DF4F2F">
      <w:tc>
        <w:tcPr>
          <w:tcW w:w="8796" w:type="dxa"/>
          <w:shd w:val="clear" w:color="auto" w:fill="auto"/>
          <w:tcMar>
            <w:left w:w="0" w:type="dxa"/>
            <w:right w:w="0" w:type="dxa"/>
          </w:tcMar>
        </w:tcPr>
        <w:p w:rsidR="00DF4F2F" w:rsidRDefault="00DF4F2F">
          <w:pPr>
            <w:pStyle w:val="EmptyLayoutCell"/>
          </w:pPr>
        </w:p>
      </w:tc>
      <w:tc>
        <w:tcPr>
          <w:tcW w:w="708" w:type="dxa"/>
          <w:shd w:val="clear" w:color="auto" w:fill="auto"/>
          <w:tcMar>
            <w:left w:w="0" w:type="dxa"/>
            <w:right w:w="0" w:type="dxa"/>
          </w:tcMar>
        </w:tcPr>
        <w:tbl>
          <w:tblPr>
            <w:tblW w:w="0" w:type="auto"/>
            <w:tblInd w:w="40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DF4F2F">
            <w:trPr>
              <w:trHeight w:val="345"/>
            </w:trPr>
            <w:tc>
              <w:tcPr>
                <w:tcW w:w="708" w:type="dxa"/>
                <w:shd w:val="clear" w:color="auto" w:fill="auto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DF4F2F" w:rsidRDefault="00DF4F2F"/>
            </w:tc>
          </w:tr>
        </w:tbl>
        <w:p w:rsidR="00DF4F2F" w:rsidRDefault="00DF4F2F"/>
      </w:tc>
      <w:tc>
        <w:tcPr>
          <w:tcW w:w="463" w:type="dxa"/>
          <w:shd w:val="clear" w:color="auto" w:fill="auto"/>
          <w:tcMar>
            <w:left w:w="0" w:type="dxa"/>
            <w:right w:w="0" w:type="dxa"/>
          </w:tcMar>
        </w:tcPr>
        <w:p w:rsidR="00DF4F2F" w:rsidRDefault="00DF4F2F">
          <w:pPr>
            <w:pStyle w:val="EmptyLayoutCell"/>
          </w:pPr>
        </w:p>
      </w:tc>
    </w:tr>
  </w:tbl>
  <w:p w:rsidR="00DF4F2F" w:rsidRDefault="00DF4F2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72176">
      <w:r>
        <w:separator/>
      </w:r>
    </w:p>
  </w:footnote>
  <w:footnote w:type="continuationSeparator" w:id="0">
    <w:p w:rsidR="00000000" w:rsidRDefault="00B721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4A4"/>
    <w:rsid w:val="000464A4"/>
    <w:rsid w:val="0018704A"/>
    <w:rsid w:val="0042680E"/>
    <w:rsid w:val="0068274B"/>
    <w:rsid w:val="00921250"/>
    <w:rsid w:val="00957B3B"/>
    <w:rsid w:val="00B72176"/>
    <w:rsid w:val="00C70332"/>
    <w:rsid w:val="00CC249A"/>
    <w:rsid w:val="00DF4F2F"/>
    <w:rsid w:val="2C1C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 w:qFormat="1"/>
    <w:lsdException w:name="toc 3" w:semiHidden="0" w:uiPriority="39" w:unhideWhenUsed="0"/>
    <w:lsdException w:name="toc 4" w:semiHidden="0" w:uiPriority="39" w:unhideWhenUsed="0" w:qFormat="1"/>
    <w:lsdException w:name="toc 5" w:semiHidden="0" w:uiPriority="39" w:unhideWhenUsed="0"/>
    <w:lsdException w:name="toc 6" w:semiHidden="0" w:uiPriority="39" w:unhideWhenUsed="0" w:qFormat="1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rPr>
      <w:color w:val="0000FF"/>
      <w:u w:val="single"/>
    </w:rPr>
  </w:style>
  <w:style w:type="paragraph" w:customStyle="1" w:styleId="11">
    <w:name w:val="Гиперссылка1"/>
    <w:link w:val="a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color w:val="000000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color w:val="000000"/>
      <w:sz w:val="28"/>
    </w:rPr>
  </w:style>
  <w:style w:type="paragraph" w:styleId="12">
    <w:name w:val="toc 1"/>
    <w:next w:val="a"/>
    <w:link w:val="13"/>
    <w:uiPriority w:val="39"/>
    <w:rPr>
      <w:rFonts w:ascii="XO Thames" w:hAnsi="XO Thames"/>
      <w:b/>
      <w:color w:val="000000"/>
      <w:sz w:val="28"/>
    </w:rPr>
  </w:style>
  <w:style w:type="paragraph" w:styleId="6">
    <w:name w:val="toc 6"/>
    <w:next w:val="a"/>
    <w:link w:val="60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color w:val="000000"/>
      <w:sz w:val="28"/>
    </w:rPr>
  </w:style>
  <w:style w:type="paragraph" w:styleId="21">
    <w:name w:val="toc 2"/>
    <w:next w:val="a"/>
    <w:link w:val="22"/>
    <w:uiPriority w:val="39"/>
    <w:qFormat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qFormat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color w:val="000000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character" w:customStyle="1" w:styleId="14">
    <w:name w:val="Обычный1"/>
    <w:qFormat/>
  </w:style>
  <w:style w:type="character" w:customStyle="1" w:styleId="22">
    <w:name w:val="Оглавление 2 Знак"/>
    <w:link w:val="21"/>
    <w:qFormat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60">
    <w:name w:val="Оглавление 6 Знак"/>
    <w:link w:val="6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1"/>
    <w:rPr>
      <w:sz w:val="2"/>
    </w:rPr>
  </w:style>
  <w:style w:type="character" w:customStyle="1" w:styleId="EmptyLayoutCell1">
    <w:name w:val="EmptyLayoutCell1"/>
    <w:basedOn w:val="14"/>
    <w:link w:val="EmptyLayoutCell"/>
    <w:rPr>
      <w:sz w:val="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5">
    <w:name w:val="Основной шрифт абзаца1"/>
    <w:rPr>
      <w:color w:val="000000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Footnote">
    <w:name w:val="Footnote"/>
    <w:link w:val="Footnote1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character" w:customStyle="1" w:styleId="13">
    <w:name w:val="Оглавление 1 Знак"/>
    <w:link w:val="1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2440</Words>
  <Characters>13909</Characters>
  <Application>Microsoft Office Word</Application>
  <DocSecurity>0</DocSecurity>
  <Lines>115</Lines>
  <Paragraphs>32</Paragraphs>
  <ScaleCrop>false</ScaleCrop>
  <Company/>
  <LinksUpToDate>false</LinksUpToDate>
  <CharactersWithSpaces>16317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Железова Татьяна Александровна</cp:lastModifiedBy>
  <cp:revision>7</cp:revision>
  <dcterms:created xsi:type="dcterms:W3CDTF">2024-07-11T12:14:00Z</dcterms:created>
  <dcterms:modified xsi:type="dcterms:W3CDTF">2026-07-09T09:25:00Z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eyJoZGlkIjoiODE5OWEwMzQzYmRjYTgyOTZkM2NhYzUyMjA2NDY3ZjkiLCJ1c2VySWQiOiI4MjQ2MzQ5NDUzMzgifQ==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7089D52583E44E09ADB734BD26EA383C_12</vt:lpwstr>
  </property>
</Properties>
</file>